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DD" w:rsidRDefault="00BD55D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D55DD" w:rsidRDefault="00BD55DD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D55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55DD" w:rsidRDefault="00BD55DD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55DD" w:rsidRDefault="00BD55DD">
            <w:pPr>
              <w:pStyle w:val="ConsPlusNormal"/>
              <w:jc w:val="right"/>
            </w:pPr>
            <w:r>
              <w:t>N 116-оз</w:t>
            </w:r>
          </w:p>
        </w:tc>
      </w:tr>
    </w:tbl>
    <w:p w:rsidR="00BD55DD" w:rsidRDefault="00BD55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5DD" w:rsidRDefault="00BD55DD">
      <w:pPr>
        <w:pStyle w:val="ConsPlusNormal"/>
      </w:pPr>
    </w:p>
    <w:p w:rsidR="00BD55DD" w:rsidRDefault="00BD55DD">
      <w:pPr>
        <w:pStyle w:val="ConsPlusTitle"/>
        <w:jc w:val="center"/>
      </w:pPr>
      <w:r>
        <w:t>ЛЕНИНГРАДСКАЯ ОБЛАСТЬ</w:t>
      </w:r>
    </w:p>
    <w:p w:rsidR="00BD55DD" w:rsidRDefault="00BD55DD">
      <w:pPr>
        <w:pStyle w:val="ConsPlusTitle"/>
        <w:jc w:val="center"/>
      </w:pPr>
    </w:p>
    <w:p w:rsidR="00BD55DD" w:rsidRDefault="00BD55DD">
      <w:pPr>
        <w:pStyle w:val="ConsPlusTitle"/>
        <w:jc w:val="center"/>
      </w:pPr>
      <w:r>
        <w:t>ОБЛАСТНОЙ ЗАКОН</w:t>
      </w:r>
    </w:p>
    <w:p w:rsidR="00BD55DD" w:rsidRDefault="00BD55DD">
      <w:pPr>
        <w:pStyle w:val="ConsPlusTitle"/>
        <w:jc w:val="center"/>
      </w:pPr>
    </w:p>
    <w:p w:rsidR="00BD55DD" w:rsidRDefault="00BD55DD">
      <w:pPr>
        <w:pStyle w:val="ConsPlusTitle"/>
        <w:jc w:val="center"/>
      </w:pPr>
      <w:r>
        <w:t>ОБ ОБЯЗАТЕЛЬНОМ ЭКЗЕМПЛЯРЕ ДОКУМЕНТОВ ЛЕНИНГРАДСКОЙ ОБЛАСТИ</w:t>
      </w:r>
    </w:p>
    <w:p w:rsidR="00BD55DD" w:rsidRDefault="00BD55DD">
      <w:pPr>
        <w:pStyle w:val="ConsPlusNormal"/>
      </w:pPr>
    </w:p>
    <w:p w:rsidR="00BD55DD" w:rsidRDefault="00BD55DD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BD55DD" w:rsidRDefault="00BD55DD">
      <w:pPr>
        <w:pStyle w:val="ConsPlusNormal"/>
        <w:jc w:val="center"/>
      </w:pPr>
      <w:r>
        <w:t>23 декабря 2009 года)</w:t>
      </w:r>
    </w:p>
    <w:p w:rsidR="00BD55DD" w:rsidRDefault="00BD55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55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5DD" w:rsidRDefault="00BD55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5DD" w:rsidRDefault="00BD55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55DD" w:rsidRDefault="00BD55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55DD" w:rsidRDefault="00BD55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24.11.2017 </w:t>
            </w:r>
            <w:hyperlink r:id="rId6">
              <w:r>
                <w:rPr>
                  <w:color w:val="0000FF"/>
                </w:rPr>
                <w:t>N 74-оз</w:t>
              </w:r>
            </w:hyperlink>
            <w:r>
              <w:rPr>
                <w:color w:val="392C69"/>
              </w:rPr>
              <w:t>,</w:t>
            </w:r>
          </w:p>
          <w:p w:rsidR="00BD55DD" w:rsidRDefault="00BD55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20.06.2023 </w:t>
            </w:r>
            <w:hyperlink r:id="rId7">
              <w:r>
                <w:rPr>
                  <w:color w:val="0000FF"/>
                </w:rPr>
                <w:t>N 75-оз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5DD" w:rsidRDefault="00BD55DD">
            <w:pPr>
              <w:pStyle w:val="ConsPlusNormal"/>
            </w:pPr>
          </w:p>
        </w:tc>
      </w:tr>
    </w:tbl>
    <w:p w:rsidR="00BD55DD" w:rsidRDefault="00BD55DD">
      <w:pPr>
        <w:pStyle w:val="ConsPlusNormal"/>
        <w:jc w:val="center"/>
      </w:pPr>
    </w:p>
    <w:p w:rsidR="00BD55DD" w:rsidRDefault="00BD55DD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29 декабря 1994 года N 77-ФЗ "Об обязательном экземпляре документов" определяет виды документов, входящих в состав обязательного экземпляра документов Ленинградской области (далее - обязательный экземпляр), обязанности получателя обязательного экземпляра, а также регулирует отдельные вопросы доставки обязательного экземпляра его получателю.</w:t>
      </w:r>
    </w:p>
    <w:p w:rsidR="00BD55DD" w:rsidRDefault="00BD55DD">
      <w:pPr>
        <w:pStyle w:val="ConsPlusNormal"/>
        <w:jc w:val="both"/>
      </w:pPr>
      <w:r>
        <w:t xml:space="preserve">(преамбула в ред. Областного </w:t>
      </w:r>
      <w:hyperlink r:id="rId9">
        <w:r>
          <w:rPr>
            <w:color w:val="0000FF"/>
          </w:rPr>
          <w:t>закона</w:t>
        </w:r>
      </w:hyperlink>
      <w:r>
        <w:t xml:space="preserve"> Ленинградской области от 20.06.2023 N 75-оз)</w:t>
      </w:r>
    </w:p>
    <w:p w:rsidR="00BD55DD" w:rsidRDefault="00BD55DD">
      <w:pPr>
        <w:pStyle w:val="ConsPlusNormal"/>
      </w:pPr>
    </w:p>
    <w:p w:rsidR="00BD55DD" w:rsidRDefault="00BD55DD">
      <w:pPr>
        <w:pStyle w:val="ConsPlusTitle"/>
        <w:ind w:firstLine="540"/>
        <w:jc w:val="both"/>
        <w:outlineLvl w:val="0"/>
      </w:pPr>
      <w:r>
        <w:t>Статья 1. Виды документов, входящих в состав обязательного экземпляра</w:t>
      </w:r>
    </w:p>
    <w:p w:rsidR="00BD55DD" w:rsidRDefault="00BD55DD">
      <w:pPr>
        <w:pStyle w:val="ConsPlusNormal"/>
      </w:pPr>
    </w:p>
    <w:p w:rsidR="00BD55DD" w:rsidRDefault="00BD55DD">
      <w:pPr>
        <w:pStyle w:val="ConsPlusNormal"/>
        <w:ind w:firstLine="540"/>
        <w:jc w:val="both"/>
      </w:pPr>
      <w:r>
        <w:t>В состав обязательного экземпляра входят следующие виды документов: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>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оформленные, имеющие выходные сведения, полностью посвященные Ленинградской области (или любой ее части) либо содержащие значительные по объему или ценности сведения о Ленинградской области (или любой ее части), а также содержание которых относится к сфере образования и культуры;</w:t>
      </w:r>
    </w:p>
    <w:p w:rsidR="00BD55DD" w:rsidRDefault="00BD55DD">
      <w:pPr>
        <w:pStyle w:val="ConsPlusNormal"/>
        <w:jc w:val="both"/>
      </w:pPr>
      <w:r>
        <w:t xml:space="preserve">(в ред. Областного </w:t>
      </w:r>
      <w:hyperlink r:id="rId10">
        <w:r>
          <w:rPr>
            <w:color w:val="0000FF"/>
          </w:rPr>
          <w:t>закона</w:t>
        </w:r>
      </w:hyperlink>
      <w:r>
        <w:t xml:space="preserve"> Ленинградской области от 20.06.2023 N 75-оз)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>официальные документы - документы, принятые Губернатором Ленинградской области, Законодательным собранием Ленинградской области, Правительством Ленинградской области, отраслевыми, территориальными и иными органами исполнительной власти Ленинградской области, входящими в состав Администрации Ленинградской области, иными государственными органами Ленинградской области и опубликованные ими или от их имени;</w:t>
      </w:r>
    </w:p>
    <w:p w:rsidR="00BD55DD" w:rsidRDefault="00BD55DD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Ленинградской области от 24.11.2017 N 74-оз)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>аудиовизуальная продукция - кино-, видео-, фоно-, фотопродукция и ее комбинации, созданные и воспроизведенные на любых видах носителей, полностью посвященные Ленинградской области (или любой ее части) либо содержащие значительные по объему или ценности сведения о Ленинградской области (или любой ее части), а также содержание которых относится к сфере образования и культуры;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>электронные издания - документы, в которых информация, полностью посвященная Ленинградской области (или любой ее части) либо содержащая значительные по объему или ценности сведения о Ленинградской области (или любой ее части), представлена в электронно-</w:t>
      </w:r>
      <w:r>
        <w:lastRenderedPageBreak/>
        <w:t>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>комбинированные документы - совокупность документов, содержащих информацию о Ленинградской области (или любой ее части) либо содержащих значительные по объему или ценности сведения о Ленинградской области (или любой ее части), выполненных на различных носителях (печатных, аудиовизуальных, электронных);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>периодические и продолжающиеся издания Законодательного собрания Ленинградской области, Правительства Ленинградской области и муниципальных образований - сериальное издание, выходящее однотипно оформленными нумерованными и(или) датированными выпусками, имеющими одинаковое заглавие;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>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оформления.</w:t>
      </w:r>
    </w:p>
    <w:p w:rsidR="00BD55DD" w:rsidRDefault="00BD55DD">
      <w:pPr>
        <w:pStyle w:val="ConsPlusNormal"/>
        <w:jc w:val="both"/>
      </w:pPr>
      <w:r>
        <w:t xml:space="preserve">(абзац введен </w:t>
      </w:r>
      <w:hyperlink r:id="rId12">
        <w:r>
          <w:rPr>
            <w:color w:val="0000FF"/>
          </w:rPr>
          <w:t>Законом</w:t>
        </w:r>
      </w:hyperlink>
      <w:r>
        <w:t xml:space="preserve"> Ленинградской области от 24.11.2017 N 74-оз)</w:t>
      </w:r>
    </w:p>
    <w:p w:rsidR="00BD55DD" w:rsidRDefault="00BD55DD">
      <w:pPr>
        <w:pStyle w:val="ConsPlusNormal"/>
      </w:pPr>
    </w:p>
    <w:p w:rsidR="00BD55DD" w:rsidRDefault="00BD55DD">
      <w:pPr>
        <w:pStyle w:val="ConsPlusTitle"/>
        <w:ind w:firstLine="540"/>
        <w:jc w:val="both"/>
        <w:outlineLvl w:val="0"/>
      </w:pPr>
      <w:r>
        <w:t>Статья 2. Получатель обязательного экземпляра</w:t>
      </w:r>
    </w:p>
    <w:p w:rsidR="00BD55DD" w:rsidRDefault="00BD55DD">
      <w:pPr>
        <w:pStyle w:val="ConsPlusNormal"/>
      </w:pPr>
    </w:p>
    <w:p w:rsidR="00BD55DD" w:rsidRDefault="00BD55DD">
      <w:pPr>
        <w:pStyle w:val="ConsPlusNormal"/>
        <w:ind w:firstLine="540"/>
        <w:jc w:val="both"/>
      </w:pPr>
      <w:r>
        <w:t>Получателем обязательного экземпляра является центральная государственная библиотека Ленинградской области.</w:t>
      </w:r>
    </w:p>
    <w:p w:rsidR="00BD55DD" w:rsidRDefault="00BD55DD">
      <w:pPr>
        <w:pStyle w:val="ConsPlusNormal"/>
      </w:pPr>
    </w:p>
    <w:p w:rsidR="00BD55DD" w:rsidRDefault="00BD55DD">
      <w:pPr>
        <w:pStyle w:val="ConsPlusTitle"/>
        <w:ind w:firstLine="540"/>
        <w:jc w:val="both"/>
        <w:outlineLvl w:val="0"/>
      </w:pPr>
      <w:r>
        <w:t>Статья 3. Обязанности центральной государственной библиотеки Ленинградской области, получающей обязательный экземпляр</w:t>
      </w:r>
    </w:p>
    <w:p w:rsidR="00BD55DD" w:rsidRDefault="00BD55DD">
      <w:pPr>
        <w:pStyle w:val="ConsPlusNormal"/>
      </w:pPr>
    </w:p>
    <w:p w:rsidR="00BD55DD" w:rsidRDefault="00BD55DD">
      <w:pPr>
        <w:pStyle w:val="ConsPlusNormal"/>
        <w:ind w:firstLine="540"/>
        <w:jc w:val="both"/>
      </w:pPr>
      <w:r>
        <w:t>На центральную государственную библиотеку Ленинградской области возлагается: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>осуществление учета, маркировки и государственной библиографической регистрации обязательного экземпляра, его постоянное хранение, обеспечивающее условия сохранности;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 xml:space="preserve">абзац утратил силу. - Областной </w:t>
      </w:r>
      <w:hyperlink r:id="rId13">
        <w:r>
          <w:rPr>
            <w:color w:val="0000FF"/>
          </w:rPr>
          <w:t>закон</w:t>
        </w:r>
      </w:hyperlink>
      <w:r>
        <w:t xml:space="preserve"> Ленинградской области от 20.06.2023 N 75-оз;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>подготовка библиографических баз данных и обеспечение открытого доступа к ним, в том числе через информационно-телекоммуникационные сети;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>издание библиографических указателей, в том числе электронных, содержащих информацию о документах, поступивших в качестве обязательного экземпляра, обеспечение открытого доступа к ним, в том числе через информационно-телекоммуникационные сети;</w:t>
      </w:r>
    </w:p>
    <w:p w:rsidR="00BD55DD" w:rsidRDefault="00BD55DD">
      <w:pPr>
        <w:pStyle w:val="ConsPlusNormal"/>
        <w:jc w:val="both"/>
      </w:pPr>
      <w:r>
        <w:t xml:space="preserve">(в ред. Областного </w:t>
      </w:r>
      <w:hyperlink r:id="rId14">
        <w:r>
          <w:rPr>
            <w:color w:val="0000FF"/>
          </w:rPr>
          <w:t>закона</w:t>
        </w:r>
      </w:hyperlink>
      <w:r>
        <w:t xml:space="preserve"> Ленинградской области от 20.06.2023 N 75-оз)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>информирование потребителей об обязательном экземпляре документов;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>обеспечение использования обязательных экземпляров в информационно-библиографическом и библиотечном обслуживании потребителей;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>предоставление сведений в Правительство Ленинградской области либо уполномоченный орган исполнительной власти Ленинградской области о недопоставке, несвоевременной доставке и неполной доставке обязательного экземпляра.</w:t>
      </w:r>
    </w:p>
    <w:p w:rsidR="00BD55DD" w:rsidRDefault="00BD55DD">
      <w:pPr>
        <w:pStyle w:val="ConsPlusNormal"/>
      </w:pPr>
    </w:p>
    <w:p w:rsidR="00BD55DD" w:rsidRDefault="00BD55DD">
      <w:pPr>
        <w:pStyle w:val="ConsPlusTitle"/>
        <w:ind w:firstLine="540"/>
        <w:jc w:val="both"/>
        <w:outlineLvl w:val="0"/>
      </w:pPr>
      <w:r>
        <w:t>Статья 4. Доставка обязательного экземпляра печатного издания и обязательного экземпляра печатного издания в электронной форме</w:t>
      </w:r>
    </w:p>
    <w:p w:rsidR="00BD55DD" w:rsidRDefault="00BD55DD">
      <w:pPr>
        <w:pStyle w:val="ConsPlusNormal"/>
        <w:ind w:firstLine="540"/>
        <w:jc w:val="both"/>
      </w:pPr>
      <w:r>
        <w:t xml:space="preserve">(в ред. Областного </w:t>
      </w:r>
      <w:hyperlink r:id="rId15">
        <w:r>
          <w:rPr>
            <w:color w:val="0000FF"/>
          </w:rPr>
          <w:t>закона</w:t>
        </w:r>
      </w:hyperlink>
      <w:r>
        <w:t xml:space="preserve"> Ленинградской области от 20.06.2023 N 75-оз)</w:t>
      </w:r>
    </w:p>
    <w:p w:rsidR="00BD55DD" w:rsidRDefault="00BD55DD">
      <w:pPr>
        <w:pStyle w:val="ConsPlusNormal"/>
        <w:ind w:firstLine="540"/>
        <w:jc w:val="both"/>
      </w:pPr>
    </w:p>
    <w:p w:rsidR="00BD55DD" w:rsidRDefault="00BD55DD">
      <w:pPr>
        <w:pStyle w:val="ConsPlusNormal"/>
        <w:ind w:firstLine="540"/>
        <w:jc w:val="both"/>
      </w:pPr>
      <w:r>
        <w:t xml:space="preserve">1. Производители документов доставляют в центральную государственную библиотеку </w:t>
      </w:r>
      <w:r>
        <w:lastRenderedPageBreak/>
        <w:t>Ленинградской области по три обязательных экземпляра печатных изданий.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>В день выхода в свет первой партии тиража доставляются обязательные экземпляры: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>газет Ленинградской области на русском языке;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>многотиражных газет муниципальных образований и рекламных изданий на русском языке;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>газет на языках народов Российской Федерации (за исключением русского) и на иностранных языках.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 на русском языке;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>изоизданий, нотных изданий, географических карт и атласов на русском языке;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>текстовых листовых изданий.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>2.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центральную государственную библиотеку Ленинградской области.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>3.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 w:rsidR="00BD55DD" w:rsidRDefault="00BD55DD">
      <w:pPr>
        <w:pStyle w:val="ConsPlusNormal"/>
      </w:pPr>
    </w:p>
    <w:p w:rsidR="00BD55DD" w:rsidRDefault="00BD55DD">
      <w:pPr>
        <w:pStyle w:val="ConsPlusTitle"/>
        <w:ind w:firstLine="540"/>
        <w:jc w:val="both"/>
        <w:outlineLvl w:val="0"/>
      </w:pPr>
      <w:r>
        <w:t>Статья 5. Вступление в силу настоящего областного закона</w:t>
      </w:r>
    </w:p>
    <w:p w:rsidR="00BD55DD" w:rsidRDefault="00BD55DD">
      <w:pPr>
        <w:pStyle w:val="ConsPlusNormal"/>
      </w:pPr>
    </w:p>
    <w:p w:rsidR="00BD55DD" w:rsidRDefault="00BD55DD">
      <w:pPr>
        <w:pStyle w:val="ConsPlusNormal"/>
        <w:ind w:firstLine="540"/>
        <w:jc w:val="both"/>
      </w:pPr>
      <w:r>
        <w:t>1. Настоящий областной закон вступает в силу со дня его официального опубликования.</w:t>
      </w:r>
    </w:p>
    <w:p w:rsidR="00BD55DD" w:rsidRDefault="00BD55DD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областного закона признать утратившим силу областной </w:t>
      </w:r>
      <w:hyperlink r:id="rId16">
        <w:r>
          <w:rPr>
            <w:color w:val="0000FF"/>
          </w:rPr>
          <w:t>закон</w:t>
        </w:r>
      </w:hyperlink>
      <w:r>
        <w:t xml:space="preserve"> от 1 декабря 1997 года N 51-оз "Об обязательном библиотечном экземпляре документов на территории Ленинградской области".</w:t>
      </w:r>
    </w:p>
    <w:p w:rsidR="00BD55DD" w:rsidRDefault="00BD55DD">
      <w:pPr>
        <w:pStyle w:val="ConsPlusNormal"/>
      </w:pPr>
    </w:p>
    <w:p w:rsidR="00BD55DD" w:rsidRDefault="00BD55DD">
      <w:pPr>
        <w:pStyle w:val="ConsPlusNormal"/>
        <w:jc w:val="right"/>
      </w:pPr>
      <w:r>
        <w:t>Губернатор</w:t>
      </w:r>
    </w:p>
    <w:p w:rsidR="00BD55DD" w:rsidRDefault="00BD55DD">
      <w:pPr>
        <w:pStyle w:val="ConsPlusNormal"/>
        <w:jc w:val="right"/>
      </w:pPr>
      <w:r>
        <w:t>Ленинградской области</w:t>
      </w:r>
    </w:p>
    <w:p w:rsidR="00BD55DD" w:rsidRDefault="00BD55DD">
      <w:pPr>
        <w:pStyle w:val="ConsPlusNormal"/>
        <w:jc w:val="right"/>
      </w:pPr>
      <w:r>
        <w:t>В.Сердюков</w:t>
      </w:r>
    </w:p>
    <w:p w:rsidR="00BD55DD" w:rsidRDefault="00BD55DD">
      <w:pPr>
        <w:pStyle w:val="ConsPlusNormal"/>
      </w:pPr>
      <w:r>
        <w:t>Санкт-Петербург</w:t>
      </w:r>
    </w:p>
    <w:p w:rsidR="00BD55DD" w:rsidRDefault="00BD55DD">
      <w:pPr>
        <w:pStyle w:val="ConsPlusNormal"/>
        <w:spacing w:before="220"/>
      </w:pPr>
      <w:r>
        <w:t>30 декабря 2009 года</w:t>
      </w:r>
    </w:p>
    <w:p w:rsidR="00BD55DD" w:rsidRDefault="00BD55DD">
      <w:pPr>
        <w:pStyle w:val="ConsPlusNormal"/>
        <w:spacing w:before="220"/>
      </w:pPr>
      <w:r>
        <w:t>N 116-оз</w:t>
      </w:r>
    </w:p>
    <w:p w:rsidR="00BD55DD" w:rsidRDefault="00BD55DD">
      <w:pPr>
        <w:pStyle w:val="ConsPlusNormal"/>
      </w:pPr>
    </w:p>
    <w:p w:rsidR="00BD55DD" w:rsidRDefault="00BD55DD">
      <w:pPr>
        <w:pStyle w:val="ConsPlusNormal"/>
      </w:pPr>
    </w:p>
    <w:p w:rsidR="00BD55DD" w:rsidRDefault="00BD55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7154" w:rsidRDefault="00F07154">
      <w:bookmarkStart w:id="0" w:name="_GoBack"/>
      <w:bookmarkEnd w:id="0"/>
    </w:p>
    <w:sectPr w:rsidR="00F07154" w:rsidSect="0046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DD"/>
    <w:rsid w:val="00BD55DD"/>
    <w:rsid w:val="00F0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5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55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55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5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55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55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1ECACF8B8DD06EB5FE90838E3D9B1B61D52A4DF1960F0AEC8315FEE40AE9777D765F836162DA499189D738E1E377AC024E3FD7AA574714CM0I" TargetMode="External"/><Relationship Id="rId13" Type="http://schemas.openxmlformats.org/officeDocument/2006/relationships/hyperlink" Target="consultantplus://offline/ref=F951ECACF8B8DD06EB5FF6192DE3D9B1B01B51A3D81960F0AEC8315FEE40AE9777D765F836162DA79F189D738E1E377AC024E3FD7AA574714CM0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1ECACF8B8DD06EB5FF6192DE3D9B1B01B51A3D81960F0AEC8315FEE40AE9777D765F836162DA694189D738E1E377AC024E3FD7AA574714CM0I" TargetMode="External"/><Relationship Id="rId12" Type="http://schemas.openxmlformats.org/officeDocument/2006/relationships/hyperlink" Target="consultantplus://offline/ref=F951ECACF8B8DD06EB5FF6192DE3D9B1B31557A6D91A60F0AEC8315FEE40AE9777D765F836162DA79D189D738E1E377AC024E3FD7AA574714CM0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51ECACF8B8DD06EB5FF6192DE3D9B1BB1552A3D24D37F2FF9D3F5AE610F487619E69FD28162AB89E13CB42M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1ECACF8B8DD06EB5FF6192DE3D9B1B31557A6D91A60F0AEC8315FEE40AE9777D765F836162DA694189D738E1E377AC024E3FD7AA574714CM0I" TargetMode="External"/><Relationship Id="rId11" Type="http://schemas.openxmlformats.org/officeDocument/2006/relationships/hyperlink" Target="consultantplus://offline/ref=F951ECACF8B8DD06EB5FF6192DE3D9B1B31557A6D91A60F0AEC8315FEE40AE9777D765F836162DA79C189D738E1E377AC024E3FD7AA574714CM0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951ECACF8B8DD06EB5FF6192DE3D9B1B01B51A3D81960F0AEC8315FEE40AE9777D765F836162DA79A189D738E1E377AC024E3FD7AA574714CM0I" TargetMode="External"/><Relationship Id="rId10" Type="http://schemas.openxmlformats.org/officeDocument/2006/relationships/hyperlink" Target="consultantplus://offline/ref=F951ECACF8B8DD06EB5FF6192DE3D9B1B01B51A3D81960F0AEC8315FEE40AE9777D765F836162DA79D189D738E1E377AC024E3FD7AA574714CM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51ECACF8B8DD06EB5FF6192DE3D9B1B01B51A3D81960F0AEC8315FEE40AE9777D765F836162DA695189D738E1E377AC024E3FD7AA574714CM0I" TargetMode="External"/><Relationship Id="rId14" Type="http://schemas.openxmlformats.org/officeDocument/2006/relationships/hyperlink" Target="consultantplus://offline/ref=F951ECACF8B8DD06EB5FF6192DE3D9B1B01B51A3D81960F0AEC8315FEE40AE9777D765F836162DA798189D738E1E377AC024E3FD7AA574714C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2023-07-14T08:12:00Z</dcterms:created>
  <dcterms:modified xsi:type="dcterms:W3CDTF">2023-07-14T08:13:00Z</dcterms:modified>
</cp:coreProperties>
</file>