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26" w:rsidRDefault="00F21D2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1D26" w:rsidRDefault="00F21D26">
      <w:pPr>
        <w:pStyle w:val="ConsPlusNormal"/>
        <w:outlineLvl w:val="0"/>
      </w:pPr>
    </w:p>
    <w:p w:rsidR="00F21D26" w:rsidRDefault="00F21D26">
      <w:pPr>
        <w:pStyle w:val="ConsPlusTitle"/>
        <w:jc w:val="center"/>
        <w:outlineLvl w:val="0"/>
      </w:pPr>
      <w:r>
        <w:t>КОМИТЕТ ПО КУЛЬТУРЕ И ТУРИЗМУ ЛЕНИНГРАДСКОЙ ОБЛАСТИ</w:t>
      </w:r>
    </w:p>
    <w:p w:rsidR="00F21D26" w:rsidRDefault="00F21D26">
      <w:pPr>
        <w:pStyle w:val="ConsPlusTitle"/>
        <w:jc w:val="center"/>
      </w:pPr>
    </w:p>
    <w:p w:rsidR="00F21D26" w:rsidRDefault="00F21D26">
      <w:pPr>
        <w:pStyle w:val="ConsPlusTitle"/>
        <w:jc w:val="center"/>
      </w:pPr>
      <w:r>
        <w:t>ПРИКАЗ</w:t>
      </w:r>
    </w:p>
    <w:p w:rsidR="00F21D26" w:rsidRDefault="00F21D26">
      <w:pPr>
        <w:pStyle w:val="ConsPlusTitle"/>
        <w:jc w:val="center"/>
      </w:pPr>
      <w:r>
        <w:t>от 8 июля 2022 г. N 01-03-08/2022</w:t>
      </w:r>
    </w:p>
    <w:p w:rsidR="00F21D26" w:rsidRDefault="00F21D26">
      <w:pPr>
        <w:pStyle w:val="ConsPlusTitle"/>
        <w:jc w:val="center"/>
      </w:pPr>
    </w:p>
    <w:p w:rsidR="00F21D26" w:rsidRDefault="00F21D26">
      <w:pPr>
        <w:pStyle w:val="ConsPlusTitle"/>
        <w:jc w:val="center"/>
      </w:pPr>
      <w:r>
        <w:t>ОБ УТВЕРЖДЕНИИ ПОРЯДКОВ РАСЧЕТА И УТВЕРЖДЕНИЯ НОРМАТИВНЫХ</w:t>
      </w:r>
    </w:p>
    <w:p w:rsidR="00F21D26" w:rsidRDefault="00F21D26">
      <w:pPr>
        <w:pStyle w:val="ConsPlusTitle"/>
        <w:jc w:val="center"/>
      </w:pPr>
      <w:r>
        <w:t>ЗАТРАТ НА ОКАЗАНИЕ ГОСУДАРСТВЕННОЙ УСЛУГИ "УСЛУГА</w:t>
      </w:r>
    </w:p>
    <w:p w:rsidR="00F21D26" w:rsidRDefault="00F21D26">
      <w:pPr>
        <w:pStyle w:val="ConsPlusTitle"/>
        <w:jc w:val="center"/>
      </w:pPr>
      <w:r>
        <w:t>ПО СОЗДАНИЮ УСЛОВИЙ В ЛЕНИНГРАДСКОЙ ОБЛАСТИ ДЛЯ ОБЕСПЕЧЕНИЯ</w:t>
      </w:r>
    </w:p>
    <w:p w:rsidR="00F21D26" w:rsidRDefault="00F21D26">
      <w:pPr>
        <w:pStyle w:val="ConsPlusTitle"/>
        <w:jc w:val="center"/>
      </w:pPr>
      <w:r>
        <w:t>ОТДЕЛЬНЫХ КАТЕГОРИЙ ГРАЖДАН ВОЗМОЖНОСТЬЮ ПУТЕШЕСТВОВАТЬ</w:t>
      </w:r>
    </w:p>
    <w:p w:rsidR="00F21D26" w:rsidRDefault="00F21D26">
      <w:pPr>
        <w:pStyle w:val="ConsPlusTitle"/>
        <w:jc w:val="center"/>
      </w:pPr>
      <w:r>
        <w:t>С ЦЕЛЬЮ РАЗВИТИЯ ТУРИСТСКОГО ПОТЕНЦИАЛА</w:t>
      </w:r>
    </w:p>
    <w:p w:rsidR="00F21D26" w:rsidRDefault="00F21D26">
      <w:pPr>
        <w:pStyle w:val="ConsPlusTitle"/>
        <w:jc w:val="center"/>
      </w:pPr>
      <w:r>
        <w:t>РОССИЙСКОЙ ФЕДЕРАЦИИ" В СООТВЕТСТВИИ</w:t>
      </w:r>
    </w:p>
    <w:p w:rsidR="00F21D26" w:rsidRDefault="00F21D26">
      <w:pPr>
        <w:pStyle w:val="ConsPlusTitle"/>
        <w:jc w:val="center"/>
      </w:pPr>
      <w:r>
        <w:t>С СОЦИАЛЬНЫМ СЕРТИФИКАТОМ</w:t>
      </w: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сфере", на основании </w:t>
      </w:r>
      <w:hyperlink r:id="rId7" w:history="1">
        <w:r>
          <w:rPr>
            <w:color w:val="0000FF"/>
          </w:rPr>
          <w:t>приказа</w:t>
        </w:r>
      </w:hyperlink>
      <w:r>
        <w:t xml:space="preserve"> Федерального агентства по туризму от 30 сентября 2021 года N 438-Пр-21 "Об утверждении общих требований к определению нормативных затрат на оказание государственных (муниципальных) услуг в сфере создания благоприятных условий для развития туристской</w:t>
      </w:r>
      <w:proofErr w:type="gramEnd"/>
      <w:r>
        <w:t xml:space="preserve"> индустрии в субъектах Российской Федерации,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учреждением" приказываю:</w:t>
      </w: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расчета нормативных затрат на оказание государственной услуги "Услуга по созданию условий в Ленинградской области для обеспечения отдельных категорий граждан возможностью путешествовать с целью развития туристского потенциала Российской Федерации" в соответствии с социальным сертификатом согласно приложению 1 к настоящему приказу.</w:t>
      </w:r>
    </w:p>
    <w:p w:rsidR="00F21D26" w:rsidRDefault="00F21D2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8" w:history="1">
        <w:r>
          <w:rPr>
            <w:color w:val="0000FF"/>
          </w:rPr>
          <w:t>Порядок</w:t>
        </w:r>
      </w:hyperlink>
      <w:r>
        <w:t xml:space="preserve"> утверждения нормативных затрат на оказание государственной услуги "Услуга по созданию условий в Ленинградской области для обеспечения отдельных категорий граждан возможностью путешествовать с целью развития туристского потенциала Российской Федерации" в соответствии с социальным сертификатом согласно приложению 2 к настоящему приказу.</w:t>
      </w:r>
    </w:p>
    <w:p w:rsidR="00F21D26" w:rsidRDefault="00F21D2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jc w:val="right"/>
      </w:pPr>
      <w:r>
        <w:t>Председатель комитета</w:t>
      </w:r>
    </w:p>
    <w:p w:rsidR="00F21D26" w:rsidRDefault="00F21D26">
      <w:pPr>
        <w:pStyle w:val="ConsPlusNormal"/>
        <w:jc w:val="right"/>
      </w:pPr>
      <w:r>
        <w:t>Е.В.Чайковский</w:t>
      </w: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jc w:val="right"/>
        <w:outlineLvl w:val="0"/>
      </w:pPr>
      <w:r>
        <w:t>ПРИЛОЖЕНИЕ 1</w:t>
      </w:r>
    </w:p>
    <w:p w:rsidR="00F21D26" w:rsidRDefault="00F21D26">
      <w:pPr>
        <w:pStyle w:val="ConsPlusNormal"/>
        <w:jc w:val="right"/>
      </w:pPr>
      <w:r>
        <w:t>к приказу комитета</w:t>
      </w:r>
    </w:p>
    <w:p w:rsidR="00F21D26" w:rsidRDefault="00F21D26">
      <w:pPr>
        <w:pStyle w:val="ConsPlusNormal"/>
        <w:jc w:val="right"/>
      </w:pPr>
      <w:r>
        <w:t>по культуре и туризму</w:t>
      </w:r>
    </w:p>
    <w:p w:rsidR="00F21D26" w:rsidRDefault="00F21D26">
      <w:pPr>
        <w:pStyle w:val="ConsPlusNormal"/>
        <w:jc w:val="right"/>
      </w:pPr>
      <w:r>
        <w:t>Ленинградской области</w:t>
      </w:r>
    </w:p>
    <w:p w:rsidR="00F21D26" w:rsidRDefault="00F21D26">
      <w:pPr>
        <w:pStyle w:val="ConsPlusNormal"/>
        <w:jc w:val="right"/>
      </w:pPr>
      <w:r>
        <w:t>от 08.07.2022 N 01-03-08/2022</w:t>
      </w: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Title"/>
        <w:jc w:val="center"/>
      </w:pPr>
      <w:bookmarkStart w:id="0" w:name="P33"/>
      <w:bookmarkEnd w:id="0"/>
      <w:r>
        <w:t>ПОРЯДОК</w:t>
      </w:r>
    </w:p>
    <w:p w:rsidR="00F21D26" w:rsidRDefault="00F21D26">
      <w:pPr>
        <w:pStyle w:val="ConsPlusTitle"/>
        <w:jc w:val="center"/>
      </w:pPr>
      <w:r>
        <w:lastRenderedPageBreak/>
        <w:t xml:space="preserve">РАСЧЕТА НОРМАТИВНЫХ ЗАТРАТ НА ОКАЗАНИЕ </w:t>
      </w:r>
      <w:proofErr w:type="gramStart"/>
      <w:r>
        <w:t>ГОСУДАРСТВЕННОЙ</w:t>
      </w:r>
      <w:proofErr w:type="gramEnd"/>
    </w:p>
    <w:p w:rsidR="00F21D26" w:rsidRDefault="00F21D26">
      <w:pPr>
        <w:pStyle w:val="ConsPlusTitle"/>
        <w:jc w:val="center"/>
      </w:pPr>
      <w:r>
        <w:t>УСЛУГИ "УСЛУГА ПО СОЗДАНИЮ УСЛОВИЙ В ЛЕНИНГРАДСКОЙ ОБЛАСТИ</w:t>
      </w:r>
    </w:p>
    <w:p w:rsidR="00F21D26" w:rsidRDefault="00F21D26">
      <w:pPr>
        <w:pStyle w:val="ConsPlusTitle"/>
        <w:jc w:val="center"/>
      </w:pPr>
      <w:r>
        <w:t>ДЛЯ ОБЕСПЕЧЕНИЯ ОТДЕЛЬНЫХ КАТЕГОРИЙ ГРАЖДАН ВОЗМОЖНОСТЬЮ</w:t>
      </w:r>
    </w:p>
    <w:p w:rsidR="00F21D26" w:rsidRDefault="00F21D26">
      <w:pPr>
        <w:pStyle w:val="ConsPlusTitle"/>
        <w:jc w:val="center"/>
      </w:pPr>
      <w:r>
        <w:t>ПУТЕШЕСТВОВАТЬ С ЦЕЛЬЮ РАЗВИТИЯ ТУРИСТСКОГО ПОТЕНЦИАЛА</w:t>
      </w:r>
    </w:p>
    <w:p w:rsidR="00F21D26" w:rsidRDefault="00F21D26">
      <w:pPr>
        <w:pStyle w:val="ConsPlusTitle"/>
        <w:jc w:val="center"/>
      </w:pPr>
      <w:r>
        <w:t>РОССИЙСКОЙ ФЕДЕРАЦИИ" В СООТВЕТСТВИИ</w:t>
      </w:r>
    </w:p>
    <w:p w:rsidR="00F21D26" w:rsidRDefault="00F21D26">
      <w:pPr>
        <w:pStyle w:val="ConsPlusTitle"/>
        <w:jc w:val="center"/>
      </w:pPr>
      <w:r>
        <w:t>С СОЦИАЛЬНЫМ СЕРТИФИКАТОМ</w:t>
      </w: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ind w:firstLine="540"/>
        <w:jc w:val="both"/>
      </w:pPr>
      <w:r>
        <w:t>1. Настоящий Порядок определяет механизм определения нормативных затрат на оказание государственной услуги в социальной сфере "Создание условий в Ленинградской области для обеспечения отдельных категорий граждан возможностью путешествовать с целью развития туристского потенциала Российской Федерации" (далее - услуга) в соответствии с социальным сертификатом.</w:t>
      </w:r>
    </w:p>
    <w:p w:rsidR="00F21D26" w:rsidRDefault="00F21D26">
      <w:pPr>
        <w:pStyle w:val="ConsPlusNormal"/>
        <w:spacing w:before="220"/>
        <w:ind w:firstLine="540"/>
        <w:jc w:val="both"/>
      </w:pPr>
      <w:r>
        <w:t>2. Нормативные затраты на оказание услуги рассчитываются по формуле:</w:t>
      </w: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jc w:val="center"/>
      </w:pPr>
      <w:r>
        <w:t>НЗ = N x К</w:t>
      </w:r>
      <w:r>
        <w:rPr>
          <w:vertAlign w:val="subscript"/>
        </w:rPr>
        <w:t>отр</w:t>
      </w:r>
      <w:r>
        <w:t>, где:</w:t>
      </w: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ind w:firstLine="540"/>
        <w:jc w:val="both"/>
      </w:pPr>
      <w:r>
        <w:t>НЗ - нормативные затраты на оказание услуги в расчете на единицу показателя, характеризующего объем оказания услуги;</w:t>
      </w:r>
    </w:p>
    <w:p w:rsidR="00F21D26" w:rsidRDefault="00F21D26">
      <w:pPr>
        <w:pStyle w:val="ConsPlusNormal"/>
        <w:spacing w:before="220"/>
        <w:ind w:firstLine="540"/>
        <w:jc w:val="both"/>
      </w:pPr>
      <w:r>
        <w:t>N - базовый норматив затрат на оказание услуги;</w:t>
      </w:r>
    </w:p>
    <w:p w:rsidR="00F21D26" w:rsidRDefault="00F21D26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отр</w:t>
      </w:r>
      <w:r>
        <w:t xml:space="preserve"> - отраслевой корректирующий коэффициент.</w:t>
      </w: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ind w:firstLine="540"/>
        <w:jc w:val="both"/>
      </w:pPr>
      <w:r>
        <w:t>3. Базовый норматив затрат на оказание услуги состоит из базового норматива затрат, непосредственно связанных с оказанием услуги, и базового норматива затрат на общехозяйственные нужды на оказание услуги.</w:t>
      </w:r>
    </w:p>
    <w:p w:rsidR="00F21D26" w:rsidRDefault="00F21D26">
      <w:pPr>
        <w:pStyle w:val="ConsPlusNormal"/>
        <w:spacing w:before="220"/>
        <w:ind w:firstLine="540"/>
        <w:jc w:val="both"/>
      </w:pPr>
      <w:bookmarkStart w:id="1" w:name="P51"/>
      <w:bookmarkEnd w:id="1"/>
      <w:r>
        <w:t>4. Базовый норматив затрат на оказание услуги (N) рассчитывается по формуле:</w:t>
      </w: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jc w:val="center"/>
      </w:pPr>
      <w:r>
        <w:t>N = ND + NO, где:</w:t>
      </w: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ind w:firstLine="540"/>
        <w:jc w:val="both"/>
      </w:pPr>
      <w:r>
        <w:t>ND - базовый норматив затрат, непосредственно связанных с оказанием услуги;</w:t>
      </w:r>
    </w:p>
    <w:p w:rsidR="00F21D26" w:rsidRDefault="00F21D26">
      <w:pPr>
        <w:pStyle w:val="ConsPlusNormal"/>
        <w:spacing w:before="220"/>
        <w:ind w:firstLine="540"/>
        <w:jc w:val="both"/>
      </w:pPr>
      <w:r>
        <w:t>NO - базовый норматив затрат на общехозяйственные нужды на оказание услуги.</w:t>
      </w: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ind w:firstLine="540"/>
        <w:jc w:val="both"/>
      </w:pPr>
      <w:r>
        <w:t>5. Базовый норматив затрат, непосредственно связанных с оказанием услуги (ND) рассчитывается по формуле:</w:t>
      </w: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jc w:val="center"/>
      </w:pPr>
      <w:r>
        <w:t xml:space="preserve">ND = </w:t>
      </w:r>
      <w:proofErr w:type="gramStart"/>
      <w:r>
        <w:t>ND</w:t>
      </w:r>
      <w:proofErr w:type="gramEnd"/>
      <w:r>
        <w:rPr>
          <w:vertAlign w:val="subscript"/>
        </w:rPr>
        <w:t>от</w:t>
      </w:r>
      <w:r>
        <w:t xml:space="preserve"> + ND</w:t>
      </w:r>
      <w:r>
        <w:rPr>
          <w:vertAlign w:val="subscript"/>
        </w:rPr>
        <w:t>мз</w:t>
      </w:r>
      <w:r>
        <w:t xml:space="preserve"> + ND</w:t>
      </w:r>
      <w:r>
        <w:rPr>
          <w:vertAlign w:val="subscript"/>
        </w:rPr>
        <w:t>пр</w:t>
      </w:r>
      <w:r>
        <w:t>, где:</w:t>
      </w: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ind w:firstLine="540"/>
        <w:jc w:val="both"/>
      </w:pPr>
      <w:proofErr w:type="gramStart"/>
      <w:r>
        <w:t>ND</w:t>
      </w:r>
      <w:r>
        <w:rPr>
          <w:vertAlign w:val="subscript"/>
        </w:rPr>
        <w:t>от</w:t>
      </w:r>
      <w:r>
        <w:t xml:space="preserve"> - затраты на оплату труда работников, непосредственно связанных с оказанием услуги, и начисления на выплаты по оплате труда работников, непосредственно связанных с оказанием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</w:t>
      </w:r>
      <w:proofErr w:type="gramEnd"/>
      <w:r>
        <w:t xml:space="preserve"> трудовым законодательством Российской Федерации и иными нормативными правовыми актами, содержащими нормы трудового права (далее - начисления на выплаты по оплате труда);</w:t>
      </w:r>
    </w:p>
    <w:p w:rsidR="00F21D26" w:rsidRDefault="00F21D26">
      <w:pPr>
        <w:pStyle w:val="ConsPlusNormal"/>
        <w:spacing w:before="220"/>
        <w:ind w:firstLine="540"/>
        <w:jc w:val="both"/>
      </w:pPr>
      <w:proofErr w:type="gramStart"/>
      <w:r>
        <w:t>ND</w:t>
      </w:r>
      <w:r>
        <w:rPr>
          <w:vertAlign w:val="subscript"/>
        </w:rPr>
        <w:t>мз</w:t>
      </w:r>
      <w:r>
        <w:t xml:space="preserve"> - затраты на приобретение материальных запасов и на приобретение движимого имущества (основных средств и нематериальных активов), используемого в процессе оказания услуги, с учетом срока его полезного использования и затраты на аренду указанного имущества, а также 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</w:t>
      </w:r>
      <w:r>
        <w:lastRenderedPageBreak/>
        <w:t>услуги (основных средств и нематериальных</w:t>
      </w:r>
      <w:proofErr w:type="gramEnd"/>
      <w:r>
        <w:t xml:space="preserve"> активов, амортизируемых в процессе оказания услуги), с учетом срока их полезного использования (далее - затраты на приобретение имущества, используемого в процессе оказания услуги);</w:t>
      </w:r>
    </w:p>
    <w:p w:rsidR="00F21D26" w:rsidRDefault="00F21D26">
      <w:pPr>
        <w:pStyle w:val="ConsPlusNormal"/>
        <w:spacing w:before="220"/>
        <w:ind w:firstLine="540"/>
        <w:jc w:val="both"/>
      </w:pPr>
      <w:proofErr w:type="gramStart"/>
      <w:r>
        <w:t>ND</w:t>
      </w:r>
      <w:proofErr w:type="gramEnd"/>
      <w:r>
        <w:rPr>
          <w:vertAlign w:val="subscript"/>
        </w:rPr>
        <w:t>пр</w:t>
      </w:r>
      <w:r>
        <w:t xml:space="preserve"> - иные затраты, непосредственно связанные с оказанием услуги.</w:t>
      </w: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ind w:firstLine="540"/>
        <w:jc w:val="both"/>
      </w:pPr>
      <w:r>
        <w:t>6. Затраты на оплату труда работников, непосредственно связанных с оказанием услуги, и начисления на выплаты по оплате труда работников (</w:t>
      </w:r>
      <w:proofErr w:type="gramStart"/>
      <w:r>
        <w:t>ND</w:t>
      </w:r>
      <w:proofErr w:type="gramEnd"/>
      <w:r>
        <w:rPr>
          <w:vertAlign w:val="subscript"/>
        </w:rPr>
        <w:t>от</w:t>
      </w:r>
      <w:r>
        <w:t>) рассчитываются по формуле:</w:t>
      </w: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jc w:val="center"/>
      </w:pPr>
      <w:r w:rsidRPr="001507F2">
        <w:rPr>
          <w:position w:val="-18"/>
        </w:rPr>
        <w:pict>
          <v:shape id="_x0000_i1025" style="width:181.55pt;height:29.2pt" coordsize="" o:spt="100" adj="0,,0" path="" filled="f" stroked="f">
            <v:stroke joinstyle="miter"/>
            <v:imagedata r:id="rId8" o:title="base_25_258872_32768"/>
            <v:formulas/>
            <v:path o:connecttype="segments"/>
          </v:shape>
        </w:pict>
      </w: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ind w:firstLine="540"/>
        <w:jc w:val="both"/>
      </w:pPr>
      <w:r>
        <w:t>RT</w:t>
      </w:r>
      <w:r>
        <w:rPr>
          <w:vertAlign w:val="subscript"/>
        </w:rPr>
        <w:t>i</w:t>
      </w:r>
      <w:r>
        <w:t xml:space="preserve"> - значение натуральной нормы рабочего времени, затрачиваемого i-м работником на непосредственное оказание услуги, в расчете на единицу показателя, характеризующего объем оказания услуги, определяемое исходя </w:t>
      </w:r>
      <w:proofErr w:type="gramStart"/>
      <w:r>
        <w:t>из</w:t>
      </w:r>
      <w:proofErr w:type="gramEnd"/>
      <w:r>
        <w:t>:</w:t>
      </w:r>
    </w:p>
    <w:p w:rsidR="00F21D26" w:rsidRDefault="00F21D26">
      <w:pPr>
        <w:pStyle w:val="ConsPlusNormal"/>
        <w:spacing w:before="220"/>
        <w:ind w:firstLine="540"/>
        <w:jc w:val="both"/>
      </w:pPr>
      <w:r>
        <w:t>номенклатуры должностей и норм занятости работников, непосредственно задействованных на обслуживании одной туристической группы (человеко-дней), определяемых экспертным методом с учетом положений порядка (стандарта) оказания услуги, утвержденного приказом комитета по культуре и туризму Ленинградской области;</w:t>
      </w:r>
    </w:p>
    <w:p w:rsidR="00F21D26" w:rsidRDefault="00F21D26">
      <w:pPr>
        <w:pStyle w:val="ConsPlusNormal"/>
        <w:spacing w:before="220"/>
        <w:ind w:firstLine="540"/>
        <w:jc w:val="both"/>
      </w:pPr>
      <w:r>
        <w:t>среднего размера туристической группы (10 человек);</w:t>
      </w:r>
    </w:p>
    <w:p w:rsidR="00F21D26" w:rsidRDefault="00F21D26">
      <w:pPr>
        <w:pStyle w:val="ConsPlusNormal"/>
        <w:spacing w:before="220"/>
        <w:ind w:firstLine="540"/>
        <w:jc w:val="both"/>
      </w:pPr>
      <w:r>
        <w:t>W</w:t>
      </w:r>
      <w:r>
        <w:rPr>
          <w:vertAlign w:val="subscript"/>
        </w:rPr>
        <w:t>i</w:t>
      </w:r>
      <w:r>
        <w:t xml:space="preserve"> - прогнозируемый </w:t>
      </w:r>
      <w:proofErr w:type="gramStart"/>
      <w:r>
        <w:t>размер оплаты труда</w:t>
      </w:r>
      <w:proofErr w:type="gramEnd"/>
      <w:r>
        <w:t xml:space="preserve"> i-го работника в расчете на единицу натуральной нормы рабочего времени, затрачиваемого работником на непосредственное оказание услуги;</w:t>
      </w:r>
    </w:p>
    <w:p w:rsidR="00F21D26" w:rsidRDefault="00F21D26">
      <w:pPr>
        <w:pStyle w:val="ConsPlusNormal"/>
        <w:spacing w:before="220"/>
        <w:ind w:firstLine="540"/>
        <w:jc w:val="both"/>
      </w:pPr>
      <w:r>
        <w:t>A - размер начислений на выплаты по оплате труда (в соответствии с законодательством Российской Федерации).</w:t>
      </w: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ind w:firstLine="540"/>
        <w:jc w:val="both"/>
      </w:pPr>
      <w:r>
        <w:t xml:space="preserve">7. Прогнозируемый </w:t>
      </w:r>
      <w:proofErr w:type="gramStart"/>
      <w:r>
        <w:t>размер оплаты труда</w:t>
      </w:r>
      <w:proofErr w:type="gramEnd"/>
      <w:r>
        <w:t xml:space="preserve"> работника в расчете на единицу натуральной нормы рабочего времени, затрачиваемого работником на непосредственное оказание услуги (W</w:t>
      </w:r>
      <w:r>
        <w:rPr>
          <w:vertAlign w:val="subscript"/>
        </w:rPr>
        <w:t>i</w:t>
      </w:r>
      <w:r>
        <w:t>), определяется равным прогнозному значению номинальной начисленной среднемесячной заработной платы работников организаций в соответствии с базовым вариантом прогноза социально-экономического развития Ленинградской области на соответствующий год.</w:t>
      </w:r>
    </w:p>
    <w:p w:rsidR="00F21D26" w:rsidRDefault="00F21D26">
      <w:pPr>
        <w:pStyle w:val="ConsPlusNormal"/>
        <w:spacing w:before="220"/>
        <w:ind w:firstLine="540"/>
        <w:jc w:val="both"/>
      </w:pPr>
      <w:r>
        <w:t>8. Затраты на приобретение имущества, используемого в процессе оказания услуги (</w:t>
      </w:r>
      <w:proofErr w:type="gramStart"/>
      <w:r>
        <w:t>ND</w:t>
      </w:r>
      <w:proofErr w:type="gramEnd"/>
      <w:r>
        <w:rPr>
          <w:vertAlign w:val="subscript"/>
        </w:rPr>
        <w:t>мз</w:t>
      </w:r>
      <w:r>
        <w:t>), рассчитываются по формуле:</w:t>
      </w: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ind w:firstLine="540"/>
        <w:jc w:val="both"/>
      </w:pPr>
      <w:r w:rsidRPr="001507F2">
        <w:rPr>
          <w:position w:val="-20"/>
        </w:rPr>
        <w:pict>
          <v:shape id="_x0000_i1026" style="width:133.55pt;height:31.3pt" coordsize="" o:spt="100" adj="0,,0" path="" filled="f" stroked="f">
            <v:stroke joinstyle="miter"/>
            <v:imagedata r:id="rId9" o:title="base_25_258872_32769"/>
            <v:formulas/>
            <v:path o:connecttype="segments"/>
          </v:shape>
        </w:pict>
      </w: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ind w:firstLine="540"/>
        <w:jc w:val="both"/>
      </w:pPr>
      <w:r>
        <w:t>RM</w:t>
      </w:r>
      <w:r>
        <w:rPr>
          <w:vertAlign w:val="subscript"/>
        </w:rPr>
        <w:t>j</w:t>
      </w:r>
      <w:r>
        <w:t xml:space="preserve"> - значение натуральной нормы потребления материальных запасов, движимого имущества, объектов особо ценного движимого имущества, определяемое исходя </w:t>
      </w:r>
      <w:proofErr w:type="gramStart"/>
      <w:r>
        <w:t>из</w:t>
      </w:r>
      <w:proofErr w:type="gramEnd"/>
      <w:r>
        <w:t>:</w:t>
      </w:r>
    </w:p>
    <w:p w:rsidR="00F21D26" w:rsidRDefault="00F21D26">
      <w:pPr>
        <w:pStyle w:val="ConsPlusNormal"/>
        <w:spacing w:before="220"/>
        <w:ind w:firstLine="540"/>
        <w:jc w:val="both"/>
      </w:pPr>
      <w:r>
        <w:t>номенклатуры и норм использования материальных запасов, движимого имущества, объектов особо ценного движимого имущества, непосредственно задействованных при обслуживании одной туристической группы, определяемых экспертным методом с учетом положений стандарта оказания услуги;</w:t>
      </w:r>
    </w:p>
    <w:p w:rsidR="00F21D26" w:rsidRDefault="00F21D26">
      <w:pPr>
        <w:pStyle w:val="ConsPlusNormal"/>
        <w:spacing w:before="220"/>
        <w:ind w:firstLine="540"/>
        <w:jc w:val="both"/>
      </w:pPr>
      <w:r>
        <w:t>срока полезного действия имущества;</w:t>
      </w:r>
    </w:p>
    <w:p w:rsidR="00F21D26" w:rsidRDefault="00F21D26">
      <w:pPr>
        <w:pStyle w:val="ConsPlusNormal"/>
        <w:spacing w:before="220"/>
        <w:ind w:firstLine="540"/>
        <w:jc w:val="both"/>
      </w:pPr>
      <w:r>
        <w:t>среднего размера туристической группы (10 человек);</w:t>
      </w:r>
    </w:p>
    <w:p w:rsidR="00F21D26" w:rsidRDefault="00F21D2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j</w:t>
      </w:r>
      <w:r>
        <w:t xml:space="preserve"> - плановая (прогнозируемая) стоимость единицы материальных запасов (движимого имущества, особо ценного движимого имущества), определяемая в соответствии с пунктом 9 </w:t>
      </w:r>
      <w:r>
        <w:lastRenderedPageBreak/>
        <w:t>настоящего Порядка.</w:t>
      </w: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ind w:firstLine="540"/>
        <w:jc w:val="both"/>
      </w:pPr>
      <w:bookmarkStart w:id="2" w:name="P87"/>
      <w:bookmarkEnd w:id="2"/>
      <w:r>
        <w:t>9. Иные затраты, непосредственно связанные с оказанием услуги (</w:t>
      </w:r>
      <w:proofErr w:type="gramStart"/>
      <w:r>
        <w:t>ND</w:t>
      </w:r>
      <w:proofErr w:type="gramEnd"/>
      <w:r>
        <w:rPr>
          <w:vertAlign w:val="subscript"/>
        </w:rPr>
        <w:t>пр</w:t>
      </w:r>
      <w:r>
        <w:t>), рассчитываются по формуле:</w:t>
      </w: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jc w:val="center"/>
      </w:pPr>
      <w:r w:rsidRPr="001507F2">
        <w:rPr>
          <w:position w:val="-20"/>
        </w:rPr>
        <w:pict>
          <v:shape id="_x0000_i1027" style="width:127.3pt;height:31.3pt" coordsize="" o:spt="100" adj="0,,0" path="" filled="f" stroked="f">
            <v:stroke joinstyle="miter"/>
            <v:imagedata r:id="rId10" o:title="base_25_258872_32770"/>
            <v:formulas/>
            <v:path o:connecttype="segments"/>
          </v:shape>
        </w:pict>
      </w: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ind w:firstLine="540"/>
        <w:jc w:val="both"/>
      </w:pPr>
      <w:r>
        <w:t>RP</w:t>
      </w:r>
      <w:r>
        <w:rPr>
          <w:vertAlign w:val="subscript"/>
        </w:rPr>
        <w:t>j</w:t>
      </w:r>
      <w:r>
        <w:t xml:space="preserve"> - значение натуральной нормы потребления иных товаров, работ, услуг, используемых для непосредственного оказания услуги, определяемое исходя </w:t>
      </w:r>
      <w:proofErr w:type="gramStart"/>
      <w:r>
        <w:t>из</w:t>
      </w:r>
      <w:proofErr w:type="gramEnd"/>
      <w:r>
        <w:t>:</w:t>
      </w:r>
    </w:p>
    <w:p w:rsidR="00F21D26" w:rsidRDefault="00F21D26">
      <w:pPr>
        <w:pStyle w:val="ConsPlusNormal"/>
        <w:spacing w:before="220"/>
        <w:ind w:firstLine="540"/>
        <w:jc w:val="both"/>
      </w:pPr>
      <w:r>
        <w:t>номенклатуры и норм потребления иных товаров, работ, услуг, непосредственно используемых при обслуживании одной туристической группы, определяемых экспертным методом с учетом положений стандарта оказания услуги;</w:t>
      </w:r>
    </w:p>
    <w:p w:rsidR="00F21D26" w:rsidRDefault="00F21D26">
      <w:pPr>
        <w:pStyle w:val="ConsPlusNormal"/>
        <w:spacing w:before="220"/>
        <w:ind w:firstLine="540"/>
        <w:jc w:val="both"/>
      </w:pPr>
      <w:r>
        <w:t>срока полезного действия товара (работы, услуги);</w:t>
      </w:r>
    </w:p>
    <w:p w:rsidR="00F21D26" w:rsidRDefault="00F21D26">
      <w:pPr>
        <w:pStyle w:val="ConsPlusNormal"/>
        <w:spacing w:before="220"/>
        <w:ind w:firstLine="540"/>
        <w:jc w:val="both"/>
      </w:pPr>
      <w:r>
        <w:t>среднего размера туристической группы (10 человек);</w:t>
      </w:r>
    </w:p>
    <w:p w:rsidR="00F21D26" w:rsidRDefault="00F21D2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j</w:t>
      </w:r>
      <w:r>
        <w:t xml:space="preserve"> - плановая (прогнозируемая) стоимость единицы товара (работы, услуги), определяемая в соответствии с </w:t>
      </w:r>
      <w:hyperlink w:anchor="P87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ind w:firstLine="540"/>
        <w:jc w:val="both"/>
      </w:pPr>
      <w:r>
        <w:t>10. Расчетная стоимость единицы товара (работы, услуги) (P</w:t>
      </w:r>
      <w:r>
        <w:rPr>
          <w:vertAlign w:val="subscript"/>
        </w:rPr>
        <w:t>j</w:t>
      </w:r>
      <w:r>
        <w:t>) определяется одним из следующих способов:</w:t>
      </w:r>
    </w:p>
    <w:p w:rsidR="00F21D26" w:rsidRDefault="00F21D26">
      <w:pPr>
        <w:pStyle w:val="ConsPlusNormal"/>
        <w:spacing w:before="220"/>
        <w:ind w:firstLine="540"/>
        <w:jc w:val="both"/>
      </w:pPr>
      <w:proofErr w:type="gramStart"/>
      <w:r>
        <w:t>исходя из стоимости (фактической, рыночной, средней) соответствующих товаров, работ, услуг в базовом (текущем, отчетном) году, с применением индексов-дефляторов;</w:t>
      </w:r>
      <w:proofErr w:type="gramEnd"/>
    </w:p>
    <w:p w:rsidR="00F21D26" w:rsidRDefault="00F21D26">
      <w:pPr>
        <w:pStyle w:val="ConsPlusNormal"/>
        <w:spacing w:before="220"/>
        <w:ind w:firstLine="540"/>
        <w:jc w:val="both"/>
      </w:pPr>
      <w:r>
        <w:t>исходя из плановой (прогнозируемой) стоимости соответствующих товаров, работ, услуг в расчетном году.</w:t>
      </w:r>
    </w:p>
    <w:p w:rsidR="00F21D26" w:rsidRDefault="00F21D26">
      <w:pPr>
        <w:pStyle w:val="ConsPlusNormal"/>
        <w:spacing w:before="220"/>
        <w:ind w:firstLine="540"/>
        <w:jc w:val="both"/>
      </w:pPr>
      <w:r>
        <w:t>11. Базовый норматив затрат на общехозяйственные нужды на оказание услуги (NO) определяется единой суммой в процентах от базового норматива затрат, непосредственно связанных с оказанием услуги, по формуле:</w:t>
      </w: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jc w:val="center"/>
      </w:pPr>
      <w:r>
        <w:t>NO = ND x 0,16, где:</w:t>
      </w: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ind w:firstLine="540"/>
        <w:jc w:val="both"/>
      </w:pPr>
      <w:r>
        <w:t xml:space="preserve">ND - базовый норматив затрат, непосредственно связанных с оказанием услуги, определяемый в соответствии с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ind w:firstLine="540"/>
        <w:jc w:val="both"/>
      </w:pPr>
      <w:r>
        <w:t xml:space="preserve">12. Значение отраслевого корректирующего коэффициента принимается </w:t>
      </w:r>
      <w:proofErr w:type="gramStart"/>
      <w:r>
        <w:t>равным</w:t>
      </w:r>
      <w:proofErr w:type="gramEnd"/>
      <w:r>
        <w:t xml:space="preserve"> 1.</w:t>
      </w: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jc w:val="right"/>
        <w:outlineLvl w:val="0"/>
      </w:pPr>
      <w:r>
        <w:t>ПРИЛОЖЕНИЕ 2</w:t>
      </w:r>
    </w:p>
    <w:p w:rsidR="00F21D26" w:rsidRDefault="00F21D26">
      <w:pPr>
        <w:pStyle w:val="ConsPlusNormal"/>
        <w:jc w:val="right"/>
      </w:pPr>
      <w:r>
        <w:t>к приказу комитета</w:t>
      </w:r>
    </w:p>
    <w:p w:rsidR="00F21D26" w:rsidRDefault="00F21D26">
      <w:pPr>
        <w:pStyle w:val="ConsPlusNormal"/>
        <w:jc w:val="right"/>
      </w:pPr>
      <w:r>
        <w:t>по культуре и туризму</w:t>
      </w:r>
    </w:p>
    <w:p w:rsidR="00F21D26" w:rsidRDefault="00F21D26">
      <w:pPr>
        <w:pStyle w:val="ConsPlusNormal"/>
        <w:jc w:val="right"/>
      </w:pPr>
      <w:r>
        <w:t>Ленинградской области</w:t>
      </w:r>
    </w:p>
    <w:p w:rsidR="00F21D26" w:rsidRDefault="00F21D26">
      <w:pPr>
        <w:pStyle w:val="ConsPlusNormal"/>
        <w:jc w:val="right"/>
      </w:pPr>
      <w:r>
        <w:t>от 08.07.2022 N 01-03-08/2022</w:t>
      </w: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Title"/>
        <w:jc w:val="center"/>
      </w:pPr>
      <w:bookmarkStart w:id="3" w:name="P118"/>
      <w:bookmarkEnd w:id="3"/>
      <w:r>
        <w:t>ПОРЯДОК</w:t>
      </w:r>
    </w:p>
    <w:p w:rsidR="00F21D26" w:rsidRDefault="00F21D26">
      <w:pPr>
        <w:pStyle w:val="ConsPlusTitle"/>
        <w:jc w:val="center"/>
      </w:pPr>
      <w:r>
        <w:t xml:space="preserve">УТВЕРЖДЕНИЯ НОРМАТИВНЫХ ЗАТРАТ НА ОКАЗАНИЕ </w:t>
      </w:r>
      <w:proofErr w:type="gramStart"/>
      <w:r>
        <w:t>ГОСУДАРСТВЕННОЙ</w:t>
      </w:r>
      <w:proofErr w:type="gramEnd"/>
    </w:p>
    <w:p w:rsidR="00F21D26" w:rsidRDefault="00F21D26">
      <w:pPr>
        <w:pStyle w:val="ConsPlusTitle"/>
        <w:jc w:val="center"/>
      </w:pPr>
      <w:r>
        <w:t>УСЛУГИ "УСЛУГА ПО СОЗДАНИЮ УСЛОВИЙ В ЛЕНИНГРАДСКОЙ ОБЛАСТИ</w:t>
      </w:r>
    </w:p>
    <w:p w:rsidR="00F21D26" w:rsidRDefault="00F21D26">
      <w:pPr>
        <w:pStyle w:val="ConsPlusTitle"/>
        <w:jc w:val="center"/>
      </w:pPr>
      <w:r>
        <w:lastRenderedPageBreak/>
        <w:t>ДЛЯ ОБЕСПЕЧЕНИЯ ОТДЕЛЬНЫХ КАТЕГОРИЙ ГРАЖДАН ВОЗМОЖНОСТЬЮ</w:t>
      </w:r>
    </w:p>
    <w:p w:rsidR="00F21D26" w:rsidRDefault="00F21D26">
      <w:pPr>
        <w:pStyle w:val="ConsPlusTitle"/>
        <w:jc w:val="center"/>
      </w:pPr>
      <w:r>
        <w:t>ПУТЕШЕСТВОВАТЬ С ЦЕЛЬЮ РАЗВИТИЯ ТУРИСТСКОГО ПОТЕНЦИАЛА</w:t>
      </w:r>
    </w:p>
    <w:p w:rsidR="00F21D26" w:rsidRDefault="00F21D26">
      <w:pPr>
        <w:pStyle w:val="ConsPlusTitle"/>
        <w:jc w:val="center"/>
      </w:pPr>
      <w:r>
        <w:t>РОССИЙСКОЙ ФЕДЕРАЦИИ" В СООТВЕТСТВИИ</w:t>
      </w:r>
    </w:p>
    <w:p w:rsidR="00F21D26" w:rsidRDefault="00F21D26">
      <w:pPr>
        <w:pStyle w:val="ConsPlusTitle"/>
        <w:jc w:val="center"/>
      </w:pPr>
      <w:r>
        <w:t>С СОЦИАЛЬНЫМ СЕРТИФИКАТОМ</w:t>
      </w: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ind w:firstLine="540"/>
        <w:jc w:val="both"/>
      </w:pPr>
      <w:r>
        <w:t>1. Настоящий Порядок определяет формы и сроки утверждения нормативных затрат на оказание государственной услуги "Услуга по созданию условий в Ленинградской области для обеспечения отдельных категорий граждан возможностью путешествовать с целью развития туристского потенциала Российской Федерации" в соответствии с социальным сертификатом (далее - услуга).</w:t>
      </w:r>
    </w:p>
    <w:p w:rsidR="00F21D26" w:rsidRDefault="00F21D26">
      <w:pPr>
        <w:pStyle w:val="ConsPlusNormal"/>
        <w:spacing w:before="220"/>
        <w:ind w:firstLine="540"/>
        <w:jc w:val="both"/>
      </w:pPr>
      <w:r>
        <w:t xml:space="preserve">2. Утверждение нормативных затрат на оказание услуги осуществляется правовым актом комитета по культуре и туризму Ленинградской области </w:t>
      </w:r>
      <w:proofErr w:type="gramStart"/>
      <w:r>
        <w:t>до начала приема заявок на включение туроператоров в реестр исполнителей услуги в соответствии с социальным сертификатом</w:t>
      </w:r>
      <w:proofErr w:type="gramEnd"/>
      <w:r>
        <w:t>.</w:t>
      </w:r>
    </w:p>
    <w:p w:rsidR="00F21D26" w:rsidRDefault="00F21D26">
      <w:pPr>
        <w:pStyle w:val="ConsPlusNormal"/>
        <w:spacing w:before="220"/>
        <w:ind w:firstLine="540"/>
        <w:jc w:val="both"/>
      </w:pPr>
      <w:r>
        <w:t>3. Утверждение нормативных затрат на оказание услуги предполагает утверждение следующих значений:</w:t>
      </w:r>
    </w:p>
    <w:p w:rsidR="00F21D26" w:rsidRDefault="00F21D26">
      <w:pPr>
        <w:pStyle w:val="ConsPlusNormal"/>
        <w:spacing w:before="220"/>
        <w:ind w:firstLine="540"/>
        <w:jc w:val="both"/>
      </w:pPr>
      <w:r>
        <w:t>а) базового норматива затрат на оказание услуги;</w:t>
      </w:r>
    </w:p>
    <w:p w:rsidR="00F21D26" w:rsidRDefault="00F21D26">
      <w:pPr>
        <w:pStyle w:val="ConsPlusNormal"/>
        <w:spacing w:before="220"/>
        <w:ind w:firstLine="540"/>
        <w:jc w:val="both"/>
      </w:pPr>
      <w:r>
        <w:t>б) суммы затрат на оплату труда с начислениями на выплаты по оплате труда работников, непосредственно связанных с оказанием услуги;</w:t>
      </w:r>
    </w:p>
    <w:p w:rsidR="00F21D26" w:rsidRDefault="00F21D26">
      <w:pPr>
        <w:pStyle w:val="ConsPlusNormal"/>
        <w:spacing w:before="220"/>
        <w:ind w:firstLine="540"/>
        <w:jc w:val="both"/>
      </w:pPr>
      <w:r>
        <w:t>в) суммы затрат на коммунальные услуги и содержание объектов недвижимого имущества (принимается равной нулю);</w:t>
      </w:r>
    </w:p>
    <w:p w:rsidR="00F21D26" w:rsidRDefault="00F21D26">
      <w:pPr>
        <w:pStyle w:val="ConsPlusNormal"/>
        <w:spacing w:before="220"/>
        <w:ind w:firstLine="540"/>
        <w:jc w:val="both"/>
      </w:pPr>
      <w:r>
        <w:t>е) отраслевых корректирующих коэффициентов.</w:t>
      </w:r>
    </w:p>
    <w:p w:rsidR="00F21D26" w:rsidRDefault="00F21D26">
      <w:pPr>
        <w:pStyle w:val="ConsPlusNormal"/>
        <w:spacing w:before="220"/>
        <w:ind w:firstLine="540"/>
        <w:jc w:val="both"/>
      </w:pPr>
      <w:r>
        <w:t xml:space="preserve">4. Утверждение нормативных </w:t>
      </w:r>
      <w:hyperlink w:anchor="P153" w:history="1">
        <w:r>
          <w:rPr>
            <w:color w:val="0000FF"/>
          </w:rPr>
          <w:t>затрат</w:t>
        </w:r>
      </w:hyperlink>
      <w:r>
        <w:t xml:space="preserve"> на оказание услуги осуществляется по форме, установленной приложением к настоящему Порядку.</w:t>
      </w:r>
    </w:p>
    <w:p w:rsidR="00F21D26" w:rsidRDefault="00F21D26">
      <w:pPr>
        <w:pStyle w:val="ConsPlusNormal"/>
        <w:spacing w:before="220"/>
        <w:ind w:firstLine="540"/>
        <w:jc w:val="both"/>
      </w:pPr>
      <w:r>
        <w:t xml:space="preserve">5. Одновременно с утверждением нормативных затрат на оказание услуги указывается информация о натуральных нормах, использованных для определения базового </w:t>
      </w:r>
      <w:hyperlink w:anchor="P153" w:history="1">
        <w:r>
          <w:rPr>
            <w:color w:val="0000FF"/>
          </w:rPr>
          <w:t>норматива</w:t>
        </w:r>
      </w:hyperlink>
      <w:r>
        <w:t xml:space="preserve"> затрат на оказание услуги, в соответствии с формой, установленной приложением к настоящему Порядку.</w:t>
      </w: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jc w:val="right"/>
        <w:outlineLvl w:val="1"/>
      </w:pPr>
      <w:r>
        <w:t>Приложение</w:t>
      </w:r>
    </w:p>
    <w:p w:rsidR="00F21D26" w:rsidRDefault="00F21D26">
      <w:pPr>
        <w:pStyle w:val="ConsPlusNormal"/>
        <w:jc w:val="right"/>
      </w:pPr>
      <w:r>
        <w:t>к Порядку утверждения нормативных затрат</w:t>
      </w:r>
    </w:p>
    <w:p w:rsidR="00F21D26" w:rsidRDefault="00F21D26">
      <w:pPr>
        <w:pStyle w:val="ConsPlusNormal"/>
        <w:jc w:val="right"/>
      </w:pPr>
      <w:r>
        <w:t>на оказание государственной услуги</w:t>
      </w:r>
    </w:p>
    <w:p w:rsidR="00F21D26" w:rsidRDefault="00F21D26">
      <w:pPr>
        <w:pStyle w:val="ConsPlusNormal"/>
        <w:jc w:val="right"/>
      </w:pPr>
      <w:r>
        <w:t>"Услуга по созданию условий</w:t>
      </w:r>
    </w:p>
    <w:p w:rsidR="00F21D26" w:rsidRDefault="00F21D26">
      <w:pPr>
        <w:pStyle w:val="ConsPlusNormal"/>
        <w:jc w:val="right"/>
      </w:pPr>
      <w:r>
        <w:t>в Ленинградской области для обеспечения</w:t>
      </w:r>
    </w:p>
    <w:p w:rsidR="00F21D26" w:rsidRDefault="00F21D26">
      <w:pPr>
        <w:pStyle w:val="ConsPlusNormal"/>
        <w:jc w:val="right"/>
      </w:pPr>
      <w:r>
        <w:t>отдельных категорий граждан</w:t>
      </w:r>
    </w:p>
    <w:p w:rsidR="00F21D26" w:rsidRDefault="00F21D26">
      <w:pPr>
        <w:pStyle w:val="ConsPlusNormal"/>
        <w:jc w:val="right"/>
      </w:pPr>
      <w:r>
        <w:t>возможностью путешествовать с целью</w:t>
      </w:r>
    </w:p>
    <w:p w:rsidR="00F21D26" w:rsidRDefault="00F21D26">
      <w:pPr>
        <w:pStyle w:val="ConsPlusNormal"/>
        <w:jc w:val="right"/>
      </w:pPr>
      <w:r>
        <w:t>развития туристского потенциала</w:t>
      </w:r>
    </w:p>
    <w:p w:rsidR="00F21D26" w:rsidRDefault="00F21D26">
      <w:pPr>
        <w:pStyle w:val="ConsPlusNormal"/>
        <w:jc w:val="right"/>
      </w:pPr>
      <w:r>
        <w:t>Российской Федерации" в соответствии</w:t>
      </w:r>
    </w:p>
    <w:p w:rsidR="00F21D26" w:rsidRDefault="00F21D26">
      <w:pPr>
        <w:pStyle w:val="ConsPlusNormal"/>
        <w:jc w:val="right"/>
      </w:pPr>
      <w:r>
        <w:t>с социальным сертификатом</w:t>
      </w:r>
    </w:p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jc w:val="right"/>
      </w:pPr>
      <w:r>
        <w:t>(ФОРМА)</w:t>
      </w:r>
    </w:p>
    <w:p w:rsidR="00F21D26" w:rsidRDefault="00F21D2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21D2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21D26" w:rsidRDefault="00F21D26">
            <w:pPr>
              <w:pStyle w:val="ConsPlusNormal"/>
              <w:jc w:val="center"/>
            </w:pPr>
            <w:bookmarkStart w:id="4" w:name="P153"/>
            <w:bookmarkEnd w:id="4"/>
            <w:r>
              <w:rPr>
                <w:b/>
              </w:rPr>
              <w:t>Нормативные затраты</w:t>
            </w:r>
          </w:p>
          <w:p w:rsidR="00F21D26" w:rsidRDefault="00F21D26">
            <w:pPr>
              <w:pStyle w:val="ConsPlusNormal"/>
              <w:jc w:val="center"/>
            </w:pPr>
            <w:r>
              <w:rPr>
                <w:b/>
              </w:rPr>
              <w:lastRenderedPageBreak/>
              <w:t>на оказание государственной услуги "Услуга по созданию условий в Ленинградской области для обеспечения отдельных категорий граждан возможностью путешествовать с целью развития туристского потенциала Российской Федерации" в соответствии с социальным сертификатом</w:t>
            </w:r>
          </w:p>
        </w:tc>
      </w:tr>
      <w:tr w:rsidR="00F21D2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21D26" w:rsidRDefault="00F21D26">
            <w:pPr>
              <w:pStyle w:val="ConsPlusNormal"/>
              <w:jc w:val="both"/>
            </w:pPr>
          </w:p>
        </w:tc>
      </w:tr>
      <w:tr w:rsidR="00F21D2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21D26" w:rsidRDefault="00F21D26">
            <w:pPr>
              <w:pStyle w:val="ConsPlusNormal"/>
              <w:jc w:val="both"/>
            </w:pPr>
            <w:r>
              <w:t>Государственная услуга:</w:t>
            </w:r>
          </w:p>
          <w:p w:rsidR="00F21D26" w:rsidRDefault="00F21D26">
            <w:pPr>
              <w:pStyle w:val="ConsPlusNormal"/>
              <w:jc w:val="both"/>
            </w:pPr>
            <w:r>
              <w:t>"Услуга по созданию условий в Ленинградской области для обеспечения отдельных категорий граждан возможностью путешествовать с целью развития туристского потенциала Российской Федерации" в соответствии с социальным сертификатом</w:t>
            </w:r>
          </w:p>
          <w:p w:rsidR="00F21D26" w:rsidRDefault="00F21D26">
            <w:pPr>
              <w:pStyle w:val="ConsPlusNormal"/>
              <w:jc w:val="both"/>
            </w:pPr>
            <w:r>
              <w:t>Реестровый номер: ________________________________________.</w:t>
            </w:r>
          </w:p>
        </w:tc>
      </w:tr>
    </w:tbl>
    <w:p w:rsidR="00F21D26" w:rsidRDefault="00F21D2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077"/>
        <w:gridCol w:w="1020"/>
      </w:tblGrid>
      <w:tr w:rsidR="00F21D26">
        <w:tc>
          <w:tcPr>
            <w:tcW w:w="6973" w:type="dxa"/>
          </w:tcPr>
          <w:p w:rsidR="00F21D26" w:rsidRDefault="00F21D26">
            <w:pPr>
              <w:pStyle w:val="ConsPlusNormal"/>
              <w:jc w:val="both"/>
            </w:pPr>
            <w:r>
              <w:t>Базовый норматив затрат на оказание услуги, руб.</w:t>
            </w:r>
          </w:p>
        </w:tc>
        <w:tc>
          <w:tcPr>
            <w:tcW w:w="1077" w:type="dxa"/>
          </w:tcPr>
          <w:p w:rsidR="00F21D26" w:rsidRDefault="00F21D26">
            <w:pPr>
              <w:pStyle w:val="ConsPlusNormal"/>
            </w:pPr>
            <w:r>
              <w:t>N</w:t>
            </w:r>
          </w:p>
        </w:tc>
        <w:tc>
          <w:tcPr>
            <w:tcW w:w="1020" w:type="dxa"/>
          </w:tcPr>
          <w:p w:rsidR="00F21D26" w:rsidRDefault="00F21D26">
            <w:pPr>
              <w:pStyle w:val="ConsPlusNormal"/>
            </w:pPr>
          </w:p>
        </w:tc>
      </w:tr>
      <w:tr w:rsidR="00F21D26">
        <w:tc>
          <w:tcPr>
            <w:tcW w:w="6973" w:type="dxa"/>
          </w:tcPr>
          <w:p w:rsidR="00F21D26" w:rsidRDefault="00F21D26">
            <w:pPr>
              <w:pStyle w:val="ConsPlusNormal"/>
              <w:jc w:val="both"/>
            </w:pPr>
            <w:r>
              <w:t>сумма затрат на оплату труда работников, непосредственно связанных с оказанием услуги, и начисления на выплаты по оплате труда работников, непосредственно связанных с оказанием услуги, руб.</w:t>
            </w:r>
          </w:p>
        </w:tc>
        <w:tc>
          <w:tcPr>
            <w:tcW w:w="1077" w:type="dxa"/>
          </w:tcPr>
          <w:p w:rsidR="00F21D26" w:rsidRDefault="00F21D26">
            <w:pPr>
              <w:pStyle w:val="ConsPlusNormal"/>
            </w:pPr>
            <w:proofErr w:type="gramStart"/>
            <w:r>
              <w:t>ND</w:t>
            </w:r>
            <w:proofErr w:type="gramEnd"/>
            <w:r>
              <w:rPr>
                <w:vertAlign w:val="subscript"/>
              </w:rPr>
              <w:t>от</w:t>
            </w:r>
          </w:p>
        </w:tc>
        <w:tc>
          <w:tcPr>
            <w:tcW w:w="1020" w:type="dxa"/>
          </w:tcPr>
          <w:p w:rsidR="00F21D26" w:rsidRDefault="00F21D26">
            <w:pPr>
              <w:pStyle w:val="ConsPlusNormal"/>
            </w:pPr>
          </w:p>
        </w:tc>
      </w:tr>
      <w:tr w:rsidR="00F21D26">
        <w:tc>
          <w:tcPr>
            <w:tcW w:w="6973" w:type="dxa"/>
          </w:tcPr>
          <w:p w:rsidR="00F21D26" w:rsidRDefault="00F21D26">
            <w:pPr>
              <w:pStyle w:val="ConsPlusNormal"/>
              <w:jc w:val="both"/>
            </w:pPr>
            <w:r>
              <w:t>сумма затрат на коммунальные услуги и содержание объектов недвижимого имущества, руб.</w:t>
            </w:r>
          </w:p>
        </w:tc>
        <w:tc>
          <w:tcPr>
            <w:tcW w:w="1077" w:type="dxa"/>
          </w:tcPr>
          <w:p w:rsidR="00F21D26" w:rsidRDefault="00F21D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F21D26" w:rsidRDefault="00F21D26">
            <w:pPr>
              <w:pStyle w:val="ConsPlusNormal"/>
              <w:jc w:val="center"/>
            </w:pPr>
            <w:r>
              <w:t>0</w:t>
            </w:r>
          </w:p>
        </w:tc>
      </w:tr>
    </w:tbl>
    <w:p w:rsidR="00F21D26" w:rsidRDefault="00F21D2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F21D26">
        <w:tc>
          <w:tcPr>
            <w:tcW w:w="5102" w:type="dxa"/>
          </w:tcPr>
          <w:p w:rsidR="00F21D26" w:rsidRDefault="00F21D26">
            <w:pPr>
              <w:pStyle w:val="ConsPlusNormal"/>
              <w:jc w:val="center"/>
            </w:pPr>
            <w:r>
              <w:t>Показатель отраслевой специфики</w:t>
            </w:r>
          </w:p>
        </w:tc>
        <w:tc>
          <w:tcPr>
            <w:tcW w:w="3969" w:type="dxa"/>
          </w:tcPr>
          <w:p w:rsidR="00F21D26" w:rsidRDefault="00F21D26">
            <w:pPr>
              <w:pStyle w:val="ConsPlusNormal"/>
              <w:jc w:val="center"/>
            </w:pPr>
            <w:r>
              <w:t>Отраслевой корректирующий коэффициент</w:t>
            </w:r>
          </w:p>
        </w:tc>
      </w:tr>
      <w:tr w:rsidR="00F21D26">
        <w:tc>
          <w:tcPr>
            <w:tcW w:w="5102" w:type="dxa"/>
          </w:tcPr>
          <w:p w:rsidR="00F21D26" w:rsidRDefault="00F21D26">
            <w:pPr>
              <w:pStyle w:val="ConsPlusNormal"/>
            </w:pPr>
            <w:r>
              <w:t>-</w:t>
            </w:r>
          </w:p>
        </w:tc>
        <w:tc>
          <w:tcPr>
            <w:tcW w:w="3969" w:type="dxa"/>
          </w:tcPr>
          <w:p w:rsidR="00F21D26" w:rsidRDefault="00F21D26">
            <w:pPr>
              <w:pStyle w:val="ConsPlusNormal"/>
              <w:jc w:val="center"/>
            </w:pPr>
            <w:r>
              <w:t>1</w:t>
            </w:r>
          </w:p>
        </w:tc>
      </w:tr>
    </w:tbl>
    <w:p w:rsidR="00F21D26" w:rsidRDefault="00F21D2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7"/>
        <w:gridCol w:w="821"/>
        <w:gridCol w:w="1675"/>
        <w:gridCol w:w="2268"/>
      </w:tblGrid>
      <w:tr w:rsidR="00F21D26">
        <w:tc>
          <w:tcPr>
            <w:tcW w:w="4267" w:type="dxa"/>
          </w:tcPr>
          <w:p w:rsidR="00F21D26" w:rsidRDefault="00F21D26">
            <w:pPr>
              <w:pStyle w:val="ConsPlusNormal"/>
              <w:jc w:val="center"/>
            </w:pPr>
            <w:r>
              <w:t>Наименование натуральной нормы</w:t>
            </w:r>
          </w:p>
        </w:tc>
        <w:tc>
          <w:tcPr>
            <w:tcW w:w="821" w:type="dxa"/>
          </w:tcPr>
          <w:p w:rsidR="00F21D26" w:rsidRDefault="00F21D2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675" w:type="dxa"/>
          </w:tcPr>
          <w:p w:rsidR="00F21D26" w:rsidRDefault="00F21D26">
            <w:pPr>
              <w:pStyle w:val="ConsPlusNormal"/>
              <w:jc w:val="center"/>
            </w:pPr>
            <w:r>
              <w:t>Значение натуральной нормы</w:t>
            </w:r>
          </w:p>
        </w:tc>
        <w:tc>
          <w:tcPr>
            <w:tcW w:w="2268" w:type="dxa"/>
          </w:tcPr>
          <w:p w:rsidR="00F21D26" w:rsidRDefault="00F21D26">
            <w:pPr>
              <w:pStyle w:val="ConsPlusNormal"/>
              <w:jc w:val="center"/>
            </w:pPr>
            <w:r>
              <w:t>Источник значения &lt;*&gt;</w:t>
            </w:r>
          </w:p>
        </w:tc>
      </w:tr>
      <w:tr w:rsidR="00F21D26">
        <w:tc>
          <w:tcPr>
            <w:tcW w:w="4267" w:type="dxa"/>
          </w:tcPr>
          <w:p w:rsidR="00F21D26" w:rsidRDefault="00F21D26">
            <w:pPr>
              <w:pStyle w:val="ConsPlusNormal"/>
            </w:pPr>
          </w:p>
        </w:tc>
        <w:tc>
          <w:tcPr>
            <w:tcW w:w="821" w:type="dxa"/>
          </w:tcPr>
          <w:p w:rsidR="00F21D26" w:rsidRDefault="00F21D26">
            <w:pPr>
              <w:pStyle w:val="ConsPlusNormal"/>
            </w:pPr>
          </w:p>
        </w:tc>
        <w:tc>
          <w:tcPr>
            <w:tcW w:w="1675" w:type="dxa"/>
          </w:tcPr>
          <w:p w:rsidR="00F21D26" w:rsidRDefault="00F21D26">
            <w:pPr>
              <w:pStyle w:val="ConsPlusNormal"/>
            </w:pPr>
          </w:p>
        </w:tc>
        <w:tc>
          <w:tcPr>
            <w:tcW w:w="2268" w:type="dxa"/>
          </w:tcPr>
          <w:p w:rsidR="00F21D26" w:rsidRDefault="00F21D26">
            <w:pPr>
              <w:pStyle w:val="ConsPlusNormal"/>
            </w:pPr>
          </w:p>
        </w:tc>
      </w:tr>
      <w:tr w:rsidR="00F21D26">
        <w:tc>
          <w:tcPr>
            <w:tcW w:w="4267" w:type="dxa"/>
          </w:tcPr>
          <w:p w:rsidR="00F21D26" w:rsidRDefault="00F21D26">
            <w:pPr>
              <w:pStyle w:val="ConsPlusNormal"/>
            </w:pPr>
          </w:p>
        </w:tc>
        <w:tc>
          <w:tcPr>
            <w:tcW w:w="821" w:type="dxa"/>
          </w:tcPr>
          <w:p w:rsidR="00F21D26" w:rsidRDefault="00F21D26">
            <w:pPr>
              <w:pStyle w:val="ConsPlusNormal"/>
            </w:pPr>
          </w:p>
        </w:tc>
        <w:tc>
          <w:tcPr>
            <w:tcW w:w="1675" w:type="dxa"/>
          </w:tcPr>
          <w:p w:rsidR="00F21D26" w:rsidRDefault="00F21D26">
            <w:pPr>
              <w:pStyle w:val="ConsPlusNormal"/>
            </w:pPr>
          </w:p>
        </w:tc>
        <w:tc>
          <w:tcPr>
            <w:tcW w:w="2268" w:type="dxa"/>
          </w:tcPr>
          <w:p w:rsidR="00F21D26" w:rsidRDefault="00F21D26">
            <w:pPr>
              <w:pStyle w:val="ConsPlusNormal"/>
            </w:pPr>
          </w:p>
        </w:tc>
      </w:tr>
    </w:tbl>
    <w:p w:rsidR="00F21D26" w:rsidRDefault="00F21D26">
      <w:pPr>
        <w:pStyle w:val="ConsPlusNormal"/>
        <w:ind w:firstLine="540"/>
        <w:jc w:val="both"/>
      </w:pPr>
    </w:p>
    <w:p w:rsidR="00F21D26" w:rsidRDefault="00F21D26">
      <w:pPr>
        <w:pStyle w:val="ConsPlusNormal"/>
        <w:ind w:firstLine="540"/>
        <w:jc w:val="both"/>
      </w:pPr>
      <w:r>
        <w:t>--------------------------------</w:t>
      </w:r>
    </w:p>
    <w:p w:rsidR="00F21D26" w:rsidRDefault="00F21D26">
      <w:pPr>
        <w:pStyle w:val="ConsPlusNormal"/>
        <w:spacing w:before="220"/>
        <w:ind w:firstLine="540"/>
        <w:jc w:val="both"/>
      </w:pPr>
      <w:r>
        <w:t>&lt;*&gt; Вид, дата и номер нормативного правового акта либо указание на метод определения значения натуральной нормы.</w:t>
      </w:r>
    </w:p>
    <w:p w:rsidR="00F21D26" w:rsidRDefault="00F21D26">
      <w:pPr>
        <w:pStyle w:val="ConsPlusNormal"/>
      </w:pPr>
    </w:p>
    <w:p w:rsidR="00F21D26" w:rsidRDefault="00F21D26">
      <w:pPr>
        <w:pStyle w:val="ConsPlusNormal"/>
      </w:pPr>
    </w:p>
    <w:p w:rsidR="00F21D26" w:rsidRDefault="00F21D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E77" w:rsidRDefault="007E0E77">
      <w:bookmarkStart w:id="5" w:name="_GoBack"/>
      <w:bookmarkEnd w:id="5"/>
    </w:p>
    <w:sectPr w:rsidR="007E0E77" w:rsidSect="00E4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26"/>
    <w:rsid w:val="007E0E77"/>
    <w:rsid w:val="00F2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1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1D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1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1D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3E1FF7C0EC9E591E67C315DF6D02C1699E942375CFA7AA505749D766AF26652CD116FFA58E46ACBD6F7F133C3Ft0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3E1FF7C0EC9E591E67C315DF6D02C16E9A902075CBA7AA505749D766AF26652CD116FFA58E46ACBD6F7F133C3Ft0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2022-08-02T08:45:00Z</dcterms:created>
  <dcterms:modified xsi:type="dcterms:W3CDTF">2022-08-02T08:47:00Z</dcterms:modified>
</cp:coreProperties>
</file>