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3B" w:rsidRPr="00E6793B" w:rsidRDefault="00E6793B" w:rsidP="00E67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3B">
        <w:rPr>
          <w:rFonts w:ascii="Times New Roman" w:hAnsi="Times New Roman" w:cs="Times New Roman"/>
          <w:b/>
          <w:sz w:val="28"/>
          <w:szCs w:val="28"/>
        </w:rPr>
        <w:t>О взаимодействии в сфере организации отдыха и оздоровления детей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Природно-климатические особенности Ставропольского края позволяют круглогодично обеспечивать отдых и оздоровление детей.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В 2017 году здравницы Ставрополья приняли порядка 60 тысяч детей,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 xml:space="preserve"> в том числе в составе организованных групп.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В 2018 году в рамках участия Ставропольского края в Национальной программе развития детского туризма «Моя Россия» по туристскому экскурсионному маршруту «По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местам», согласованному с Министерством культуры Российской Федерации, запланирован прием 660 детей из регионов Российской Федерации.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Права детей на отдых и оздоровление, обеспечение безопасности их жизни и здоровья в местах отдыха и при организованной перевозке регламентированы законодательством.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Вместе с тем, ежегодно в ходе оздоровительной кампании при заезде организованных групп детей в организации отдыха детей и их оздоровления (далее — оздоровительные организации), при участии детей в мероприятиях детско-юношеского туризма направляющие стороны допускают типичные нарушения, в числе которых: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ненадлежащее оформление медицинской документации, в том числе формальная выдача справок об</w:t>
      </w:r>
      <w:bookmarkStart w:id="0" w:name="_GoBack"/>
      <w:bookmarkEnd w:id="0"/>
      <w:r w:rsidRPr="00E6793B">
        <w:rPr>
          <w:rFonts w:ascii="Times New Roman" w:hAnsi="Times New Roman" w:cs="Times New Roman"/>
          <w:sz w:val="28"/>
          <w:szCs w:val="28"/>
        </w:rPr>
        <w:t xml:space="preserve"> эпидемиологическом окружении по месту жительства и учебы;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заезд детей на отдых и оздоровление с инфекционными и паразитарными заболеваниями, наличием медицинских противопоказаний;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3B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на каждого ребенка и лиц, сопровождающих организованную группу (копии свидетельств о рождении (паспортов) детей, полисов обязательного медицинского страхования, </w:t>
      </w:r>
      <w:proofErr w:type="gramEnd"/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нотариально заверенных согласий родителей (законных представителей) несовершеннолетних);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заезд детей в оздоровительные организации, не соответствующие требованиям санитарно-эпидемиологического законодательства, пожарной безопасности и антитеррористической защищенности;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организация детских лагерей</w:t>
      </w:r>
      <w:r w:rsidRPr="00E6793B">
        <w:rPr>
          <w:rFonts w:ascii="Times New Roman" w:hAnsi="Times New Roman" w:cs="Times New Roman"/>
          <w:sz w:val="28"/>
          <w:szCs w:val="28"/>
        </w:rPr>
        <w:tab/>
        <w:t>палаточного типа</w:t>
      </w:r>
      <w:r w:rsidRPr="00E6793B">
        <w:rPr>
          <w:rFonts w:ascii="Times New Roman" w:hAnsi="Times New Roman" w:cs="Times New Roman"/>
          <w:sz w:val="28"/>
          <w:szCs w:val="28"/>
        </w:rPr>
        <w:tab/>
        <w:t>без уведомления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соответствующих компетентных служб, в том числе в неблагоприятных погодных и природно-климатических условиях;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осуществление организованной</w:t>
      </w:r>
      <w:r w:rsidRPr="00E6793B">
        <w:rPr>
          <w:rFonts w:ascii="Times New Roman" w:hAnsi="Times New Roman" w:cs="Times New Roman"/>
          <w:sz w:val="28"/>
          <w:szCs w:val="28"/>
        </w:rPr>
        <w:tab/>
        <w:t>перевозки групп</w:t>
      </w:r>
      <w:r w:rsidRPr="00E6793B">
        <w:rPr>
          <w:rFonts w:ascii="Times New Roman" w:hAnsi="Times New Roman" w:cs="Times New Roman"/>
          <w:sz w:val="28"/>
          <w:szCs w:val="28"/>
        </w:rPr>
        <w:tab/>
        <w:t>детей автобусами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с</w:t>
      </w:r>
      <w:r w:rsidRPr="00E6793B">
        <w:rPr>
          <w:rFonts w:ascii="Times New Roman" w:hAnsi="Times New Roman" w:cs="Times New Roman"/>
          <w:sz w:val="28"/>
          <w:szCs w:val="28"/>
        </w:rPr>
        <w:tab/>
        <w:t>нарушением</w:t>
      </w:r>
      <w:r w:rsidRPr="00E6793B">
        <w:rPr>
          <w:rFonts w:ascii="Times New Roman" w:hAnsi="Times New Roman" w:cs="Times New Roman"/>
          <w:sz w:val="28"/>
          <w:szCs w:val="28"/>
        </w:rPr>
        <w:tab/>
        <w:t>скоростного</w:t>
      </w:r>
      <w:r w:rsidRPr="00E6793B">
        <w:rPr>
          <w:rFonts w:ascii="Times New Roman" w:hAnsi="Times New Roman" w:cs="Times New Roman"/>
          <w:sz w:val="28"/>
          <w:szCs w:val="28"/>
        </w:rPr>
        <w:tab/>
        <w:t>режима, в том</w:t>
      </w:r>
      <w:r w:rsidRPr="00E6793B">
        <w:rPr>
          <w:rFonts w:ascii="Times New Roman" w:hAnsi="Times New Roman" w:cs="Times New Roman"/>
          <w:sz w:val="28"/>
          <w:szCs w:val="28"/>
        </w:rPr>
        <w:tab/>
        <w:t>числе в ночное время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в</w:t>
      </w:r>
      <w:r w:rsidRPr="00E6793B">
        <w:rPr>
          <w:rFonts w:ascii="Times New Roman" w:hAnsi="Times New Roman" w:cs="Times New Roman"/>
          <w:sz w:val="28"/>
          <w:szCs w:val="28"/>
        </w:rPr>
        <w:tab/>
        <w:t>нарушение</w:t>
      </w:r>
      <w:r w:rsidRPr="00E6793B">
        <w:rPr>
          <w:rFonts w:ascii="Times New Roman" w:hAnsi="Times New Roman" w:cs="Times New Roman"/>
          <w:sz w:val="28"/>
          <w:szCs w:val="28"/>
        </w:rPr>
        <w:tab/>
        <w:t>требований</w:t>
      </w:r>
      <w:r w:rsidRPr="00E6793B">
        <w:rPr>
          <w:rFonts w:ascii="Times New Roman" w:hAnsi="Times New Roman" w:cs="Times New Roman"/>
          <w:sz w:val="28"/>
          <w:szCs w:val="28"/>
        </w:rPr>
        <w:tab/>
        <w:t xml:space="preserve">постановления Правительства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Федерации от 17 декабря 2013 года № 1177 «Об утверждении Правил организованной перевозки группы детей автобусами»,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Принимая во внимание, что</w:t>
      </w:r>
      <w:r w:rsidRPr="00E6793B">
        <w:rPr>
          <w:rFonts w:ascii="Times New Roman" w:hAnsi="Times New Roman" w:cs="Times New Roman"/>
          <w:sz w:val="28"/>
          <w:szCs w:val="28"/>
        </w:rPr>
        <w:tab/>
        <w:t>до настоящего времени механизм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взаимодействия между субъектами Российской Федерации, направляющими организованные группы детей и</w:t>
      </w:r>
      <w:r w:rsidRPr="00E6793B">
        <w:rPr>
          <w:rFonts w:ascii="Times New Roman" w:hAnsi="Times New Roman" w:cs="Times New Roman"/>
          <w:sz w:val="28"/>
          <w:szCs w:val="28"/>
        </w:rPr>
        <w:tab/>
        <w:t>принимающими</w:t>
      </w:r>
      <w:r w:rsidRPr="00E6793B">
        <w:rPr>
          <w:rFonts w:ascii="Times New Roman" w:hAnsi="Times New Roman" w:cs="Times New Roman"/>
          <w:sz w:val="28"/>
          <w:szCs w:val="28"/>
        </w:rPr>
        <w:tab/>
        <w:t>детей на отдых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и оздоровление, законодательно не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урегулирован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>, в целях обеспечения безопасности детей предлагаем выполнение следующих мероприятий.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lastRenderedPageBreak/>
        <w:t>При осуществлении</w:t>
      </w:r>
      <w:r w:rsidRPr="00E6793B">
        <w:rPr>
          <w:rFonts w:ascii="Times New Roman" w:hAnsi="Times New Roman" w:cs="Times New Roman"/>
          <w:sz w:val="28"/>
          <w:szCs w:val="28"/>
        </w:rPr>
        <w:tab/>
        <w:t>организованного</w:t>
      </w:r>
      <w:r w:rsidRPr="00E6793B">
        <w:rPr>
          <w:rFonts w:ascii="Times New Roman" w:hAnsi="Times New Roman" w:cs="Times New Roman"/>
          <w:sz w:val="28"/>
          <w:szCs w:val="28"/>
        </w:rPr>
        <w:tab/>
        <w:t>выезда групп детей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в</w:t>
      </w:r>
      <w:r w:rsidRPr="00E6793B">
        <w:rPr>
          <w:rFonts w:ascii="Times New Roman" w:hAnsi="Times New Roman" w:cs="Times New Roman"/>
          <w:sz w:val="28"/>
          <w:szCs w:val="28"/>
        </w:rPr>
        <w:tab/>
        <w:t>оздоровительные организации,</w:t>
      </w:r>
      <w:r w:rsidRPr="00E6793B">
        <w:rPr>
          <w:rFonts w:ascii="Times New Roman" w:hAnsi="Times New Roman" w:cs="Times New Roman"/>
          <w:sz w:val="28"/>
          <w:szCs w:val="28"/>
        </w:rPr>
        <w:tab/>
        <w:t>расположенные</w:t>
      </w:r>
      <w:r w:rsidRPr="00E6793B">
        <w:rPr>
          <w:rFonts w:ascii="Times New Roman" w:hAnsi="Times New Roman" w:cs="Times New Roman"/>
          <w:sz w:val="28"/>
          <w:szCs w:val="28"/>
        </w:rPr>
        <w:tab/>
        <w:t>на территории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Ставропольского края, направляющей стороне необходимо: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убедиться</w:t>
      </w:r>
      <w:r w:rsidRPr="00E6793B">
        <w:rPr>
          <w:rFonts w:ascii="Times New Roman" w:hAnsi="Times New Roman" w:cs="Times New Roman"/>
          <w:sz w:val="28"/>
          <w:szCs w:val="28"/>
        </w:rPr>
        <w:tab/>
        <w:t>в налич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ии</w:t>
      </w:r>
      <w:r w:rsidRPr="00E6793B">
        <w:rPr>
          <w:rFonts w:ascii="Times New Roman" w:hAnsi="Times New Roman" w:cs="Times New Roman"/>
          <w:sz w:val="28"/>
          <w:szCs w:val="28"/>
        </w:rPr>
        <w:tab/>
        <w:t>у</w:t>
      </w:r>
      <w:r w:rsidRPr="00E6793B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>здоровительной</w:t>
      </w:r>
      <w:r w:rsidRPr="00E6793B">
        <w:rPr>
          <w:rFonts w:ascii="Times New Roman" w:hAnsi="Times New Roman" w:cs="Times New Roman"/>
          <w:sz w:val="28"/>
          <w:szCs w:val="28"/>
        </w:rPr>
        <w:tab/>
        <w:t>организации санитарно-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эпидемиологического заключения о соответствии ее деятельности (пункт 2 статьи 12 Федерального закона от 28 декабря 2016 года № 124-ФЗ «Об основных гарантиях прав ребенка в Российской Федерации»), а также в наличии иных разрешительных документов уполномоченных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контрольно¬надзорных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обеспечить наличие данных о состоянии здоровья каждого ребенка, в том числе проведенных прививках в соответствии с Национальным календарем профилактических прививок по эпидемическим показаниям (против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инфекции, вирусного гепатита А), с приложением соответствующих медицинских документов, оформленных надлежащим образом;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провести противопожарный инструктаж с группами детей, убывающими на отдых и оздоровление, сопровождающими их ответственными лицами с привлечением сотрудников территориальных органов МЧС России по субъектам Российской Федерации;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при формировании объекта закупки на оказание услуг по отдыху и оздоровлению детей предусмотреть возможность круглосуточного пребывания в оздоровительных организациях сопровождающих лиц от направляющей стороны с целью постоянного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 xml:space="preserve"> качеством услуг;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информировать заинтересованные органы и ведомства, в том числе 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по Ставропольскому краю о въезде организованных групп детей на территорию края для отдыха и оздоровления, участия в спортивно-тренировочных сборах, культурно-массовых и иных мероприятиях, с указанием телефонов сопровождающих лиц, числа детей, периода заездов с целью предотвращения заезда детей в места размещения, не соответствующие требованиям законодательства;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обеспечить в пути следования в оздоровительные организации автомобильным транспортом питание детей сухим пайком. Исключить принятие детьми пищи в пунктах общественного питания на территории Ставропольского края;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 на всем протяжении туристского похода (маршрута), в том числе в местах временного отдыха, ночлега и т.д., особенно при нахождении в лесных массивах;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обеспечить исполнение требований ст. 331, 351.1 Трудового кодекса Российской Федерации, запрещающих осуществление деятельности в сфере организации отдыха детей и их оздоровления лицам, имеющим судимость (в отношении сопровождающих детей лиц);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обеспечить своевременное оповещение родителей (законных представителей) об изменениях сроков выезда организованных групп детей, находящихся на отдыхе и оздоровлении на территории Ставропольского </w:t>
      </w:r>
      <w:r w:rsidRPr="00E6793B">
        <w:rPr>
          <w:rFonts w:ascii="Times New Roman" w:hAnsi="Times New Roman" w:cs="Times New Roman"/>
          <w:sz w:val="28"/>
          <w:szCs w:val="28"/>
        </w:rPr>
        <w:lastRenderedPageBreak/>
        <w:t>края, в том числе в случаях остановки в пути перевозчиком по техническим причинам, отмены, задержки или переноса железнодорожных и авиарейсов;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3B">
        <w:rPr>
          <w:rFonts w:ascii="Times New Roman" w:hAnsi="Times New Roman" w:cs="Times New Roman"/>
          <w:sz w:val="28"/>
          <w:szCs w:val="28"/>
        </w:rPr>
        <w:t xml:space="preserve">осуществлять организацию перевозки организованной группы детей с учетом требований пункта 36 приказа Министерства транспорта Российской Федерации от 19 декабря 2013 года № 473 «Об утверждении правил перевозок пассажиров, багажа,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транспортом» в части предоставления перевозчиком в заявке списка лиц, сопровождающих детей, с указанием руководителя группы, соблюдать установленное соотношение числа детей к числу сопровождающих их лиц;</w:t>
      </w:r>
      <w:proofErr w:type="gramEnd"/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3B">
        <w:rPr>
          <w:rFonts w:ascii="Times New Roman" w:hAnsi="Times New Roman" w:cs="Times New Roman"/>
          <w:sz w:val="28"/>
          <w:szCs w:val="28"/>
        </w:rPr>
        <w:t>обеспечить при осуществлении подготовки к перевозке организованных групп детей железнодорожным транспортом информирование детей и их родителей (законных представителей), сопровождающих детей лиц о необходимости соблюдения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пути, утвержденных приказом Министерства транспорта Российской Федерации от 08 февраля 2007 года №18;</w:t>
      </w:r>
      <w:proofErr w:type="gramEnd"/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обеспечить заблаговременное информирование подразделений полиции на транспорте по месту убытия организованной группы детей о дате, времени, маршруте следования и составе группы в целях координации сил и средств по обеспечению личной и имущественной безопасности, предупреждения противоправных посягательств в отношении детей по всему маршруту следования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железнодорожным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>, водным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и воздушным транспортом.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обеспечить выполнение требований к организации безопасных перевозок детей в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 В случае необходимости заблаговременно предусмотреть возможность размещения детей на ночлег в гостиницах.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При организации лагерей палаточного типа, туристских походов, экспедиций и экскурсий необходимо: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руководствоваться основными положениями Федерального закона от 24 ноября 1996 года № 132-ФЭ «Об основах туристской деятельности в Российской Федерации», Приказом Министерства образования Российской Федерации от 13 июля 1992 года № 293 «Об утверждении нормативных документов по туристско-краеведческой деятельности»;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получить санитарно-эпидемиологическое заключение о соответствии детского лагеря палаточного типа санитарно-эпидемиологическим правилам и нормативам, в территориальном отделе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по месту размещения лагеря;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уведомить Управление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по Ставропольскому краю о месте размещения детского туристского лагеря палаточного типа, о сроках его открытия и заезда детей не менее чем за один месяц (в соответствии с п. 1.8 СанПиН 2.4.4. 3048-13).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lastRenderedPageBreak/>
        <w:t>подготовить маршрутные документы (маршрутные книжки, с указанием нити маршрута, мест ночлегов, контрольных пунктов и времени их прохождения, аварийных путей выхода с маршрута, с оптимальным графиком движения группы по маршруту), справки, свидетельствующие о туристском опыте инструкторов, медицинском допуске участников похода (лагеря), картографический материал, меню-раскладку питания;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уведомить Главное управление МЧС России по Ставропольскому краю и органы местного самоуправления о численном и возрастном составе групп детей, маршруте и дате движения, номерах контактных телефонов сопровождающих лиц, а также о начале и завершении туристского маршрута не позднее контрольного срока;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осуществить регистрацию группы в территориальном пожарно-спасательном подразделении Главного управления МЧС России по Ставропольскому краю, расположенному по месту выхода на маршрут, либо в районе прохождения туристского маршрута;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обеспечить укомплектование групп детей, выходящих на туристский маршрут или размещающихся в передвижном лагере палаточного типа, средствами связи (не менее двух), позволяющими обеспечить устойчивую связь с экстренными службами.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Кроме того, информируем о необходимости проработки вопросов в части организации семейного отдыха: 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вакцинации детей первого года жизни от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инфекции в соответствии с календарем профилактических прививок по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>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проведения разъяснительной работы среди населения о недопустимости отдыха семей с детьми, особенно раннего возраста, в частном секторе.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Выполнение вышеуказанных мероприятий позволит обеспечить максимально безопасный отдых детей на территории Ставропольского края.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Дополнительная информация размещена на официальном сайте министерства (www,mintourism26.ru) в разделе «Детский туризм», Заинтересованные органы для уведомления: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(Главное управление МЧС России по Ставропольскому краю): </w:t>
      </w:r>
      <w:proofErr w:type="gramStart"/>
      <w:r w:rsidRPr="00E679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793B">
        <w:rPr>
          <w:rFonts w:ascii="Times New Roman" w:hAnsi="Times New Roman" w:cs="Times New Roman"/>
          <w:sz w:val="28"/>
          <w:szCs w:val="28"/>
        </w:rPr>
        <w:t>, Ставрополь, ул. 8-марта, д. 164, телефон: (8652) 39-99-99, электронная почта: gu.mchs26@yandex.ru;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 xml:space="preserve">Аварийно-спасательная служба Ставропольского края ГКУ «ПАСС СК»: г. Ставрополь, </w:t>
      </w:r>
      <w:proofErr w:type="spellStart"/>
      <w:r w:rsidRPr="00E6793B">
        <w:rPr>
          <w:rFonts w:ascii="Times New Roman" w:hAnsi="Times New Roman" w:cs="Times New Roman"/>
          <w:sz w:val="28"/>
          <w:szCs w:val="28"/>
        </w:rPr>
        <w:t>Старомарьевское</w:t>
      </w:r>
      <w:proofErr w:type="spellEnd"/>
      <w:r w:rsidRPr="00E6793B">
        <w:rPr>
          <w:rFonts w:ascii="Times New Roman" w:hAnsi="Times New Roman" w:cs="Times New Roman"/>
          <w:sz w:val="28"/>
          <w:szCs w:val="28"/>
        </w:rPr>
        <w:t xml:space="preserve"> шоссе, д. 17, телефон: (8652)29-80-67; 24-05-88, 35-41-25, электронная почта: infopass26@yandex.ru;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Министерство туризма и оздоровительных курортов Ставропольского края: г. Ессентуки, ул. Интернациональная, д 1а, телефон: (87934) 9-91-64, электронная почта: info@stavtourism.ru;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Минераловодское Линейное подразделение Управления на транспорте Министерства Внутренних Дел России по Северо-Кавказскому Федеральному округу:</w:t>
      </w:r>
      <w:r w:rsidRPr="00E6793B">
        <w:rPr>
          <w:rFonts w:ascii="Times New Roman" w:hAnsi="Times New Roman" w:cs="Times New Roman"/>
          <w:sz w:val="28"/>
          <w:szCs w:val="28"/>
        </w:rPr>
        <w:tab/>
        <w:t>Ставропольский край, г. Минеральные Воды,</w:t>
      </w:r>
    </w:p>
    <w:p w:rsidR="00E6793B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t>ул. Ленина, 26</w:t>
      </w:r>
      <w:r w:rsidRPr="00E6793B">
        <w:rPr>
          <w:rFonts w:ascii="Times New Roman" w:hAnsi="Times New Roman" w:cs="Times New Roman"/>
          <w:sz w:val="28"/>
          <w:szCs w:val="28"/>
        </w:rPr>
        <w:tab/>
        <w:t>«Б», телефон:</w:t>
      </w:r>
      <w:r w:rsidRPr="00E6793B">
        <w:rPr>
          <w:rFonts w:ascii="Times New Roman" w:hAnsi="Times New Roman" w:cs="Times New Roman"/>
          <w:sz w:val="28"/>
          <w:szCs w:val="28"/>
        </w:rPr>
        <w:tab/>
        <w:t>(87922)</w:t>
      </w:r>
      <w:r w:rsidRPr="00E6793B">
        <w:rPr>
          <w:rFonts w:ascii="Times New Roman" w:hAnsi="Times New Roman" w:cs="Times New Roman"/>
          <w:sz w:val="28"/>
          <w:szCs w:val="28"/>
        </w:rPr>
        <w:tab/>
        <w:t>66-6-02, электронная почта:</w:t>
      </w:r>
    </w:p>
    <w:p w:rsidR="00182715" w:rsidRPr="00E6793B" w:rsidRDefault="00E6793B" w:rsidP="00E6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3B">
        <w:rPr>
          <w:rFonts w:ascii="Times New Roman" w:hAnsi="Times New Roman" w:cs="Times New Roman"/>
          <w:sz w:val="28"/>
          <w:szCs w:val="28"/>
        </w:rPr>
        <w:lastRenderedPageBreak/>
        <w:t>min_lu_odir@mvd.ru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715" w:rsidRPr="00E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B"/>
    <w:rsid w:val="00182715"/>
    <w:rsid w:val="00E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2018-07-09T07:03:00Z</dcterms:created>
  <dcterms:modified xsi:type="dcterms:W3CDTF">2018-07-09T07:11:00Z</dcterms:modified>
</cp:coreProperties>
</file>