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4392B">
        <w:rPr>
          <w:rFonts w:ascii="Times New Roman" w:hAnsi="Times New Roman" w:cs="Times New Roman"/>
          <w:b/>
          <w:bCs/>
          <w:sz w:val="28"/>
          <w:szCs w:val="28"/>
        </w:rPr>
        <w:t>ГУБЕРНАТОР ЛЕНИНГРАДСКОЙ ОБЛАСТИ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2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2B">
        <w:rPr>
          <w:rFonts w:ascii="Times New Roman" w:hAnsi="Times New Roman" w:cs="Times New Roman"/>
          <w:b/>
          <w:bCs/>
          <w:sz w:val="28"/>
          <w:szCs w:val="28"/>
        </w:rPr>
        <w:t>от 7 февраля 2000 г. N 44-пг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2B">
        <w:rPr>
          <w:rFonts w:ascii="Times New Roman" w:hAnsi="Times New Roman" w:cs="Times New Roman"/>
          <w:b/>
          <w:bCs/>
          <w:sz w:val="28"/>
          <w:szCs w:val="28"/>
        </w:rPr>
        <w:t>О МЕЖВЕДОМСТВЕННОМ КООРДИНАЦИОННОМ СОВЕТЕ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2B">
        <w:rPr>
          <w:rFonts w:ascii="Times New Roman" w:hAnsi="Times New Roman" w:cs="Times New Roman"/>
          <w:b/>
          <w:bCs/>
          <w:sz w:val="28"/>
          <w:szCs w:val="28"/>
        </w:rPr>
        <w:t>ПО ТУРИЗМУ ПРИ ПРАВИТЕЛЬСТВЕ ЛЕНИНГРАДСКОЙ ОБЛАСТИ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92B">
        <w:rPr>
          <w:rFonts w:ascii="Times New Roman" w:hAnsi="Times New Roman" w:cs="Times New Roman"/>
          <w:sz w:val="28"/>
          <w:szCs w:val="28"/>
        </w:rPr>
        <w:t>(в ред. Постановлений Губернатора Ленинградской области</w:t>
      </w:r>
      <w:proofErr w:type="gramEnd"/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от 18.06.2002 N 117-пг, от 13.04.2015 N 23-пг)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4392B">
        <w:rPr>
          <w:rFonts w:ascii="Times New Roman" w:hAnsi="Times New Roman" w:cs="Times New Roman"/>
          <w:sz w:val="28"/>
          <w:szCs w:val="28"/>
        </w:rPr>
        <w:t>координации деятельности органов исполнительной власти Ленинградской области</w:t>
      </w:r>
      <w:proofErr w:type="gramEnd"/>
      <w:r w:rsidRPr="0064392B">
        <w:rPr>
          <w:rFonts w:ascii="Times New Roman" w:hAnsi="Times New Roman" w:cs="Times New Roman"/>
          <w:sz w:val="28"/>
          <w:szCs w:val="28"/>
        </w:rPr>
        <w:t xml:space="preserve"> по вопросам развития туризма постановляю: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1. Образовать межведомственный координационный совет по туризму при Правительстве Ленинградской области.</w:t>
      </w:r>
    </w:p>
    <w:p w:rsidR="00BA606B" w:rsidRPr="0064392B" w:rsidRDefault="00BA606B" w:rsidP="00BA60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Пункт 2 признан утратившим силу в части, касающейся состава межведомственного координационного совета по туризму при Правительстве Ленинградской области, постановлением Губернатора Ленинградской области от 18.06.2002 N 117-пг.</w:t>
      </w:r>
    </w:p>
    <w:p w:rsidR="00BA606B" w:rsidRPr="0064392B" w:rsidRDefault="00BA606B" w:rsidP="00BA60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2. Утвердить Положение о межведомственном координационном совете по туризму при Правительстве Ленинградской области и состав совета согласно приложениям 1 и 2.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Губернатор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392B">
        <w:rPr>
          <w:rFonts w:ascii="Times New Roman" w:hAnsi="Times New Roman" w:cs="Times New Roman"/>
          <w:sz w:val="28"/>
          <w:szCs w:val="28"/>
        </w:rPr>
        <w:t>В.Сердюков</w:t>
      </w:r>
      <w:proofErr w:type="spellEnd"/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УТВЕРЖДЕНО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от 07.02.2000 N 44-пг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64392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2B">
        <w:rPr>
          <w:rFonts w:ascii="Times New Roman" w:hAnsi="Times New Roman" w:cs="Times New Roman"/>
          <w:b/>
          <w:bCs/>
          <w:sz w:val="28"/>
          <w:szCs w:val="28"/>
        </w:rPr>
        <w:t>О МЕЖВЕДОМСТВЕННОМ КООРДИНАЦИОННОМ СОВЕТЕ ПО ТУРИЗМУ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2B">
        <w:rPr>
          <w:rFonts w:ascii="Times New Roman" w:hAnsi="Times New Roman" w:cs="Times New Roman"/>
          <w:b/>
          <w:bCs/>
          <w:sz w:val="28"/>
          <w:szCs w:val="28"/>
        </w:rPr>
        <w:t>ПРИ ПРАВИТЕЛЬСТВЕ ЛЕНИНГРАДСКОЙ ОБЛАСТИ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9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64392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392B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proofErr w:type="gramEnd"/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от 13.04.2015 N 23-пг)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1.1. Межведомственный координационный совет по туризму при Правительстве Ленинградской области (далее - Совет) является постоянно действующим консультативно-совещательным коллегиальным органом, способствующим осуществлению государственной политики в сфере туризма на территории Ленинградской области.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1.2. Деятельность Совета направлена на развитие туристской сферы и создание благоприятных условий для ее развития, поддержку приоритетных направлений развития туризма на территории Ленинградской области.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1.3. Совет в своей деятельности руководствуется действующим законодательством и настоящим Положением.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1.4. Организационно-техническое обеспечение деятельности Совета осуществляется комитетом по культуре Ленинградской области (далее - комитет).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2. Основные цель и направления деятельности Совета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2.1. Основной целью деятельности Совета является содействие созданию в Ленинградской области развитой индустрии туризма.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2.2. Совет в пределах своей компетенции осуществляет деятельность по следующим основным направлениям: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определение и поддержка приоритетных направлений туристской деятельности на территории Ленинградской области;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разработка предложений и рекомендаций по развитию туризма в Ленинградской области;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выработка решений, обеспечивающих формирование на территории Ленинградской области конкурентоспособной туристской отрасли;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решение вопросов, связанных с развитием туризма.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3. Функции Совета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Совет осуществляет следующие функции: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рассмотрение на заседаниях Совета по поручению Губернатора Ленинградской области, Правительства Ленинградской области и в инициативном порядке вопросов, отнесенных к компетенции Совета, в том числе проектов нормативных правовых актов, областных программ по вопросам развития туризма в Ленинградской области;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содействие в реализации и внедрении в практику новейших научно-технических разработок, связанных с решением вопросов в сфере туризма;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обеспечение координации деятельности и взаимодействия структурных подразделений Администрации Ленинградской области по вопросам туристской деятельности, содействие в разработке и реализации целевых программ и иных решений в сфере туризма;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анализ и обобщение предложений организаций и граждан, направленных на решение вопросов в сфере туризма в Ленинградской области, оказание содействия в их реализации.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lastRenderedPageBreak/>
        <w:t>4. Права Совета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Для осуществления своих функций Совет имеет право: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участвовать в разработке предложений для включения в проекты постановлений и распоряжений Губернатора Ленинградской области и Правительства Ленинградской области по вопросам развития туризма;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участвовать в разработке предложений для включения в программы и планы развития туризма на территории Ленинградской области;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запрашивать и получать от исполнительных органов государственной власти, предприятий, учреждений и организаций информацию по вопросам в сфере туризма;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привлекать для участия в деятельности Совета специалистов исполнительных органов государственной власти, органов местного самоуправления, учебных заведений, организаций, не входящих в персональный состав Совета, по согласованию с руководителями указанных органов и организаций;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образовывать рабочие и экспертные группы по основным направлениям деятельности Совета, в состав которых включать представителей исполнительных органов государственной власти, управлений, ведомств, научных учреждений и иных организаций по согласованию с руководителями указанных органов и организаций.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5.1. Персональный состав Совета формируется на основании предложений органов государственной власти Российской Федерации, исполнительных органов государственной власти Ленинградской области, органов местного самоуправления Ленинградской области, областных организаций в сфере туризма Ленинградской области, научных учреждений и иных организаций и утверждается Губернатором Ленинградской области.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5.2. Председателем Совета является курирующий сферу туризма вице-губернатор Ленинградской области, заместителями председателя Совета - председатель комитета и заместитель председателя комитета - начальник департамента по туризму.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5.3. Председатель Совета: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утверждает план работы Совета и повестку дня очередного заседания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принимает решение о привлечении к участию в работе Совета необходимых специалистов.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5.4. В отсутствие председателя Совета его обязанности исполняет один из заместителей председателя Совета.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5.5. Организация текущей и оперативной деятельности Совета осуществляется секретарем Совета.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на заседании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оповещает членов Совета и приглашенных на заседание Совета о дате, времени и повестке дня заседания;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ведет протокол заседания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lastRenderedPageBreak/>
        <w:t>выполняет поручения председателя Совета.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5.6. Члены Совета: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принимают участие в заседаниях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рассматривают информацию и материалы, поступающие в адрес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обладают равными полномочиями при обсуждении вопросов, внесенных в повестку дня заседания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в случае невозможности присутствовать на заседании Совета представляют в письменном виде свое мнение по рассматриваемым вопросам;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при несогласии с принятым решением вправе изложить в письменном виде особое мнение по рассматриваемому вопросу, которое подлежит обязательному приобщению к протоколу заседания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принимают участие в заседаниях рабочих групп, образуемых по решению Совета;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имеют право на выход из персонального состава Совета путем подачи письменного заявления на имя председателя Совета.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5.7. Заседания Совета проводятся по мере необходимости, но не реже одного раза в полугодие.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5.8. Дата проведения заседания Совета определяется комитетом по согласованию с председателем Совета. Повестка дня заседания формируется на основе предложений членов Совета и утверждается председателем Совета.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5.9. Заседание Совета правомочно, если на нем присутствует более половины членов Совета.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5.10. 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председательствующего на заседании Совета.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5.11. Решения Совета носят рекомендательный характер и оформляются протоколом, который утверждается председательствующим на заседании Совета.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5.12. Копии протокола заседания Совета направляются членам Совета в течение 10 календарных дней после утверждения протокола.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УТВЕРЖДЕН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от 07.02.2000 N 44-пг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16"/>
      <w:bookmarkEnd w:id="2"/>
      <w:r w:rsidRPr="0064392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2B">
        <w:rPr>
          <w:rFonts w:ascii="Times New Roman" w:hAnsi="Times New Roman" w:cs="Times New Roman"/>
          <w:b/>
          <w:bCs/>
          <w:sz w:val="28"/>
          <w:szCs w:val="28"/>
        </w:rPr>
        <w:t>МЕЖВЕДОМСТВЕННОГО КООРДИНАЦИОННОГО СОВЕТА ПО ТУРИЗМУ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2B">
        <w:rPr>
          <w:rFonts w:ascii="Times New Roman" w:hAnsi="Times New Roman" w:cs="Times New Roman"/>
          <w:b/>
          <w:bCs/>
          <w:sz w:val="28"/>
          <w:szCs w:val="28"/>
        </w:rPr>
        <w:t>ПРИ ПРАВИТЕЛЬСТВЕ ЛЕНИНГРАДСКОЙ ОБЛАСТИ</w:t>
      </w: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6B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 xml:space="preserve">Утратил силу. - Постановление Губернатора </w:t>
      </w:r>
      <w:proofErr w:type="gramStart"/>
      <w:r w:rsidRPr="0064392B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7C3235" w:rsidRPr="0064392B" w:rsidRDefault="00BA606B" w:rsidP="00BA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области от 18.06.2002 N 117-пг.</w:t>
      </w:r>
      <w:bookmarkEnd w:id="0"/>
    </w:p>
    <w:sectPr w:rsidR="007C3235" w:rsidRPr="0064392B" w:rsidSect="005C784F">
      <w:pgSz w:w="11905" w:h="16838"/>
      <w:pgMar w:top="567" w:right="850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64392B"/>
    <w:rsid w:val="007C3235"/>
    <w:rsid w:val="00B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E979594327514A9A39EDF824831DEAFD871A9A94EFE8EE4E9F9C377DAEC8345A4EEE307D8A7CCE4U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2017-01-16T07:17:00Z</dcterms:created>
  <dcterms:modified xsi:type="dcterms:W3CDTF">2017-01-16T07:17:00Z</dcterms:modified>
</cp:coreProperties>
</file>