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3" w:rsidRDefault="00DE6828" w:rsidP="00DE682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823C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8823C3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E6828" w:rsidRPr="008823C3" w:rsidRDefault="008823C3" w:rsidP="00DE682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823C3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DE6828" w:rsidRPr="008823C3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E8018B" w:rsidRDefault="00E8018B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8018B" w:rsidRDefault="00E8018B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6C1B4A" w:rsidRPr="00DE6828" w:rsidRDefault="00DE6828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  <w:r w:rsidR="008823C3">
        <w:rPr>
          <w:rFonts w:ascii="Times New Roman" w:hAnsi="Times New Roman" w:cs="Times New Roman"/>
          <w:noProof/>
          <w:sz w:val="20"/>
          <w:szCs w:val="20"/>
        </w:rPr>
        <w:softHyphen/>
      </w:r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3C3">
        <w:rPr>
          <w:rFonts w:ascii="Times New Roman" w:hAnsi="Times New Roman" w:cs="Times New Roman"/>
          <w:sz w:val="28"/>
          <w:szCs w:val="28"/>
        </w:rPr>
        <w:t>9 года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73DCD" w:rsidRDefault="00DE6828" w:rsidP="000F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В</w:t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 xml:space="preserve">едомственного перечня отдельных видов товаров, работ, услуг, их потребительских свойств (в том числе качество) </w:t>
      </w:r>
      <w:r w:rsidR="006D488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 xml:space="preserve">и иных характеристик (в том числе предельные цены товаров, работ, услуг), закупаемых подведомственным комитету Ленинградской области по туризму </w:t>
      </w:r>
      <w:r w:rsidR="006B438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</w:t>
      </w:r>
      <w:r w:rsidR="008823C3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5C1B51" w:rsidP="006B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19 Федерального закона от 5 апреля </w:t>
      </w: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="008823C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и муниципальных нужд»,</w:t>
      </w:r>
      <w:r w:rsidR="006B438B" w:rsidRPr="006B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38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декабря </w:t>
      </w:r>
      <w:r w:rsidR="006B438B">
        <w:rPr>
          <w:rFonts w:ascii="Times New Roman" w:hAnsi="Times New Roman" w:cs="Times New Roman"/>
          <w:bCs/>
          <w:sz w:val="28"/>
          <w:szCs w:val="28"/>
        </w:rPr>
        <w:t>2015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 № 530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</w:t>
      </w:r>
      <w:proofErr w:type="gramEnd"/>
      <w:r w:rsidR="006B43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B438B">
        <w:rPr>
          <w:rFonts w:ascii="Times New Roman" w:hAnsi="Times New Roman" w:cs="Times New Roman"/>
          <w:bCs/>
          <w:sz w:val="28"/>
          <w:szCs w:val="28"/>
        </w:rPr>
        <w:t xml:space="preserve">бюджетными учреждениями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573C1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C1B4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декабря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6C1B4A">
        <w:rPr>
          <w:rFonts w:ascii="Times New Roman" w:hAnsi="Times New Roman" w:cs="Times New Roman"/>
          <w:bCs/>
          <w:sz w:val="28"/>
          <w:szCs w:val="28"/>
        </w:rPr>
        <w:t xml:space="preserve"> года № 531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разработки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принятии правовых актов о нормировании в сфере закупок для обеспечения государственных нужд Ленинградской области, содержанию указанных актов 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обеспечению их исполнения»,</w:t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573C15" w:rsidRDefault="00DE6828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В</w:t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едомственный перечень отдельных видов товаров, работ, услуг, их потребительские свойства (в том числе качество)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и иные характеристики (в том числе предельные цены товаров, работ, услуг), закупаемых </w:t>
      </w:r>
      <w:r w:rsidR="00AC1718">
        <w:rPr>
          <w:rFonts w:ascii="Times New Roman" w:hAnsi="Times New Roman" w:cs="Times New Roman"/>
          <w:bCs/>
          <w:sz w:val="28"/>
          <w:szCs w:val="28"/>
        </w:rPr>
        <w:t xml:space="preserve">подведомственным комитету Ленинградской области по туризму </w:t>
      </w:r>
      <w:r w:rsidR="006B4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государственным </w:t>
      </w:r>
      <w:r w:rsidR="00AC1718">
        <w:rPr>
          <w:rFonts w:ascii="Times New Roman" w:hAnsi="Times New Roman" w:cs="Times New Roman"/>
          <w:bCs/>
          <w:sz w:val="28"/>
          <w:szCs w:val="28"/>
        </w:rPr>
        <w:t xml:space="preserve">бюджетным учреждением Ленинградской области </w:t>
      </w:r>
      <w:r w:rsidR="008C7F18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AC1718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</w:p>
    <w:p w:rsidR="00AC1718" w:rsidRDefault="00AC1718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Сектору фина</w:t>
      </w:r>
      <w:r w:rsidR="00CB4070">
        <w:rPr>
          <w:rFonts w:ascii="Times New Roman" w:hAnsi="Times New Roman" w:cs="Times New Roman"/>
          <w:bCs/>
          <w:sz w:val="28"/>
          <w:szCs w:val="28"/>
        </w:rPr>
        <w:t>нсового планирования, бухгалтерского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учета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отчетности в течение 7 рабочих дней со </w:t>
      </w:r>
      <w:r w:rsidR="00CB4070">
        <w:rPr>
          <w:rFonts w:ascii="Times New Roman" w:hAnsi="Times New Roman" w:cs="Times New Roman"/>
          <w:bCs/>
          <w:sz w:val="28"/>
          <w:szCs w:val="28"/>
        </w:rPr>
        <w:t>дня принятия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C64A7E" w:rsidRPr="00C64A7E" w:rsidRDefault="008823C3" w:rsidP="00C64A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23C3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комитета Ленинградской области </w:t>
      </w:r>
      <w:r w:rsidRPr="008823C3">
        <w:rPr>
          <w:rFonts w:ascii="Times New Roman" w:hAnsi="Times New Roman" w:cs="Times New Roman"/>
          <w:bCs/>
          <w:sz w:val="28"/>
          <w:szCs w:val="28"/>
        </w:rPr>
        <w:br/>
        <w:t>по туризму от 2 октября 2018 года № 7 «Об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комитету Ленинградской области по туризму государств</w:t>
      </w:r>
      <w:r w:rsidR="00C64A7E">
        <w:rPr>
          <w:rFonts w:ascii="Times New Roman" w:hAnsi="Times New Roman" w:cs="Times New Roman"/>
          <w:bCs/>
          <w:sz w:val="28"/>
          <w:szCs w:val="28"/>
        </w:rPr>
        <w:t xml:space="preserve">енным бюджетным учреждением» </w:t>
      </w:r>
      <w:r w:rsidR="00C64A7E" w:rsidRPr="00C64A7E">
        <w:rPr>
          <w:rFonts w:ascii="Times New Roman" w:hAnsi="Times New Roman" w:cs="Times New Roman"/>
          <w:bCs/>
          <w:sz w:val="28"/>
          <w:szCs w:val="28"/>
        </w:rPr>
        <w:t>с 1 января 2020 года.</w:t>
      </w:r>
      <w:proofErr w:type="gramEnd"/>
    </w:p>
    <w:p w:rsidR="00AC1718" w:rsidRPr="006B438B" w:rsidRDefault="008823C3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 w:rsidR="00AC1718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D4884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718" w:rsidRPr="008823C3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38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                                                            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    Е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>В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Чайковский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Default="00B96521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6521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B96521" w:rsidSect="008823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96521" w:rsidRPr="006D4884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по туризму</w:t>
      </w:r>
    </w:p>
    <w:p w:rsidR="00B96521" w:rsidRPr="006D4884" w:rsidRDefault="008823C3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 2019 года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№ ___ </w:t>
      </w:r>
    </w:p>
    <w:p w:rsidR="00B96521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6521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6521" w:rsidRPr="006D4884" w:rsidRDefault="00B96521" w:rsidP="006D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84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 отдельных видов товаров, работ, услуг их потребительские свойства (в том числе качество)</w:t>
      </w:r>
      <w:r w:rsidR="006D4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884">
        <w:rPr>
          <w:rFonts w:ascii="Times New Roman" w:hAnsi="Times New Roman" w:cs="Times New Roman"/>
          <w:b/>
          <w:bCs/>
          <w:sz w:val="28"/>
          <w:szCs w:val="28"/>
        </w:rPr>
        <w:t xml:space="preserve">и иные характеристики (в том числе предельные цены товаров, работ, услуг), закупаемых </w:t>
      </w:r>
      <w:proofErr w:type="gramStart"/>
      <w:r w:rsidRPr="006D4884">
        <w:rPr>
          <w:rFonts w:ascii="Times New Roman" w:hAnsi="Times New Roman" w:cs="Times New Roman"/>
          <w:b/>
          <w:bCs/>
          <w:sz w:val="28"/>
          <w:szCs w:val="28"/>
        </w:rPr>
        <w:t>подведомственным</w:t>
      </w:r>
      <w:proofErr w:type="gramEnd"/>
      <w:r w:rsidRPr="006D4884">
        <w:rPr>
          <w:rFonts w:ascii="Times New Roman" w:hAnsi="Times New Roman" w:cs="Times New Roman"/>
          <w:b/>
          <w:bCs/>
          <w:sz w:val="28"/>
          <w:szCs w:val="28"/>
        </w:rPr>
        <w:t xml:space="preserve"> комитету Ленинградской области по туризму </w:t>
      </w:r>
    </w:p>
    <w:p w:rsidR="00B96521" w:rsidRPr="006D4884" w:rsidRDefault="00CB4070" w:rsidP="00B9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B96521" w:rsidRPr="006D4884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 Ленинградской области</w:t>
      </w:r>
      <w:r w:rsidR="008823C3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</w:p>
    <w:p w:rsidR="00AC1718" w:rsidRPr="00B96521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5254" w:type="dxa"/>
        <w:tblLayout w:type="fixed"/>
        <w:tblLook w:val="04A0" w:firstRow="1" w:lastRow="0" w:firstColumn="1" w:lastColumn="0" w:noHBand="0" w:noVBand="1"/>
      </w:tblPr>
      <w:tblGrid>
        <w:gridCol w:w="531"/>
        <w:gridCol w:w="943"/>
        <w:gridCol w:w="1469"/>
        <w:gridCol w:w="773"/>
        <w:gridCol w:w="1042"/>
        <w:gridCol w:w="1587"/>
        <w:gridCol w:w="1701"/>
        <w:gridCol w:w="1869"/>
        <w:gridCol w:w="3518"/>
        <w:gridCol w:w="992"/>
        <w:gridCol w:w="829"/>
      </w:tblGrid>
      <w:tr w:rsidR="00FC6865" w:rsidRPr="00FC6865" w:rsidTr="00765AC2">
        <w:tc>
          <w:tcPr>
            <w:tcW w:w="531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3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ОКПД-2</w:t>
            </w:r>
          </w:p>
        </w:tc>
        <w:tc>
          <w:tcPr>
            <w:tcW w:w="1469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5" w:type="dxa"/>
            <w:gridSpan w:val="2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88" w:type="dxa"/>
            <w:gridSpan w:val="2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– обязательный перечень)</w:t>
            </w:r>
          </w:p>
        </w:tc>
        <w:tc>
          <w:tcPr>
            <w:tcW w:w="7208" w:type="dxa"/>
            <w:gridSpan w:val="4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комитетом Ленинградской области по туризму (далее – Комитет)</w:t>
            </w:r>
          </w:p>
        </w:tc>
      </w:tr>
      <w:tr w:rsidR="003C49D0" w:rsidRPr="00FC6865" w:rsidTr="00765AC2">
        <w:tc>
          <w:tcPr>
            <w:tcW w:w="531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042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69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3518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  <w:p w:rsidR="00D84083" w:rsidRPr="00FC6865" w:rsidRDefault="00D84083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Функциональное назначение</w:t>
            </w:r>
          </w:p>
        </w:tc>
      </w:tr>
      <w:tr w:rsidR="00002542" w:rsidRPr="00FC6865" w:rsidTr="00765AC2">
        <w:tc>
          <w:tcPr>
            <w:tcW w:w="15254" w:type="dxa"/>
            <w:gridSpan w:val="11"/>
          </w:tcPr>
          <w:p w:rsidR="00233DFE" w:rsidRDefault="00002542" w:rsidP="00D0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видами </w:t>
            </w:r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товаров, работ, услуг (в том числе предельные цены товаров, работ, услуг), утвержденные постановлением Правительства Ленинградской</w:t>
            </w:r>
            <w:proofErr w:type="gramEnd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области </w:t>
            </w:r>
            <w:r w:rsidR="00D02B9C"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65AC2" w:rsidRPr="00D84083" w:rsidRDefault="00765AC2" w:rsidP="00D0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6E99" w:rsidRPr="00765AC2" w:rsidTr="00765AC2">
        <w:tc>
          <w:tcPr>
            <w:tcW w:w="531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43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26.30.11</w:t>
            </w:r>
          </w:p>
        </w:tc>
        <w:tc>
          <w:tcPr>
            <w:tcW w:w="1469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Аппаратура коммуникационная, передающая,  с приемным устройством</w:t>
            </w:r>
          </w:p>
        </w:tc>
        <w:tc>
          <w:tcPr>
            <w:tcW w:w="773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SIM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-карт, наличие модулей и интерфейсов (</w:t>
            </w:r>
            <w:proofErr w:type="spell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proofErr w:type="spell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GPS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5387" w:type="dxa"/>
            <w:gridSpan w:val="2"/>
          </w:tcPr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992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Телефон/с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артфон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75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GSM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900/1800/1900 МГц, допустимо 3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, 4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LTE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Операционная система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Время работы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72 часов  в режиме ожидания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Метод управления (сенсорный/кнопочный)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SIM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-карт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модулей и интерфейсов (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GPS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701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должности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категории «помощники (советники)»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646E20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 - не более 5000,00.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15000,00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46E20" w:rsidRPr="00765AC2" w:rsidTr="00765AC2">
        <w:tc>
          <w:tcPr>
            <w:tcW w:w="531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43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1469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773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646E20" w:rsidRPr="00765AC2" w:rsidRDefault="00646E20" w:rsidP="003C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«руководители»: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руководитель, заместитель руководителя, руководитель структурного подразделения – предельное значение-кожа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646E20" w:rsidRPr="00765AC2" w:rsidRDefault="00646E20" w:rsidP="003C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должности – предельное значение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–и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скусственная кожа, возможные значения: искусственная кожа, мебельный (искусственный) мех, искусственная замша (микрофибра),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ткань, нетканые материалы;</w:t>
            </w:r>
          </w:p>
          <w:p w:rsidR="00646E20" w:rsidRPr="00765AC2" w:rsidRDefault="00646E20" w:rsidP="0022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Должности категории «помощники (советники)»,  должности категории «специалисты»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предельное значение 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646E20" w:rsidRPr="00765AC2" w:rsidRDefault="00646E20" w:rsidP="0022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Должности категории «Обеспечивающие специалисты»: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предельное значение-ткань, возможное значение: нетканые материалы.</w:t>
            </w:r>
          </w:p>
        </w:tc>
        <w:tc>
          <w:tcPr>
            <w:tcW w:w="1869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3518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 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е-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значение –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64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64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6E20" w:rsidRPr="00765AC2" w:rsidTr="00765AC2">
        <w:tc>
          <w:tcPr>
            <w:tcW w:w="531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69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подведомственного учреждения - не более 19000,00;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10000,00;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–н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е более 8000,00.</w:t>
            </w:r>
          </w:p>
        </w:tc>
        <w:tc>
          <w:tcPr>
            <w:tcW w:w="992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3A24" w:rsidRPr="00765AC2" w:rsidTr="00765AC2">
        <w:tc>
          <w:tcPr>
            <w:tcW w:w="531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  <w:r w:rsidR="005E0786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.160</w:t>
            </w:r>
          </w:p>
        </w:tc>
        <w:tc>
          <w:tcPr>
            <w:tcW w:w="1469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773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руководитель или заместитель руководителя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государственного органа, руководитель  (заместитель руководителя) структурного подразделения, иные должности;</w:t>
            </w:r>
          </w:p>
          <w:p w:rsidR="007B3A24" w:rsidRPr="00765AC2" w:rsidRDefault="007B3A24" w:rsidP="007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 – МДФ, ДСП и иные материалы.</w:t>
            </w:r>
            <w:proofErr w:type="gramEnd"/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Материал (вид </w:t>
            </w:r>
            <w:r w:rsidR="0074125B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древе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сины)</w:t>
            </w:r>
          </w:p>
        </w:tc>
        <w:tc>
          <w:tcPr>
            <w:tcW w:w="3518" w:type="dxa"/>
          </w:tcPr>
          <w:p w:rsidR="007B3A24" w:rsidRPr="00765AC2" w:rsidRDefault="007B3A24" w:rsidP="00D0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 подведомственного учреждения и 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значение – МДФ, ДСП и иные материалы.</w:t>
            </w:r>
          </w:p>
        </w:tc>
        <w:tc>
          <w:tcPr>
            <w:tcW w:w="992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74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74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B3A24" w:rsidRPr="00765AC2" w:rsidTr="00765AC2">
        <w:tc>
          <w:tcPr>
            <w:tcW w:w="531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руководитель или заместитель руководителя  государственного органа, руководитель структурного подразделения государственного органа, предельное значение – кожа натуральная, возможные значения: искусственная кожа, мебельный (искусственный) мех, искусственная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замша (микрофибра), ткань, нетканые материалы, 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предельное значение-искусственная кожа,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значение-искусственная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предельное значение – ткань;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возможное значение: нетканые материалы.</w:t>
            </w:r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3518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заместитель руководителя подведомственного учреждения: предельное значение-кожа натуральная,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подведомственных учреждений: предельное значение-искусственная кожа, возможные значения: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99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3A24" w:rsidRPr="00765AC2" w:rsidTr="00765AC2">
        <w:tc>
          <w:tcPr>
            <w:tcW w:w="531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518" w:type="dxa"/>
          </w:tcPr>
          <w:p w:rsidR="00152AA8" w:rsidRPr="00765AC2" w:rsidRDefault="007B3A24" w:rsidP="00D5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15000,00;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заместитель 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 6000,00;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4000,00.</w:t>
            </w:r>
            <w:r w:rsidR="00152AA8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B36" w:rsidRPr="00765AC2" w:rsidRDefault="00D55B36" w:rsidP="00D5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31.01.12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Мебель деревянная для офисов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796</w:t>
            </w:r>
          </w:p>
        </w:tc>
        <w:tc>
          <w:tcPr>
            <w:tcW w:w="1042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F01C30" w:rsidRPr="00765AC2" w:rsidRDefault="00F01C30" w:rsidP="00D0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: 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значение-МФД, ДСП и иные материалы.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 заместители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руководителя и 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подведомственного учреждения: предельное значение-МДФ, ДСП и иные материалы.</w:t>
            </w:r>
          </w:p>
        </w:tc>
        <w:tc>
          <w:tcPr>
            <w:tcW w:w="992" w:type="dxa"/>
            <w:vMerge w:val="restart"/>
          </w:tcPr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Рубль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Предельная цена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Стол</w:t>
            </w:r>
            <w:r w:rsidR="00FC2E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эргономичный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760 мм, ширина не менее 1400 мм, глубина не менее 900 мм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28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30000,00;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11500,00;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8500,00.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для документов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1990 мм, ширина не менее 750 мм, глубина не менее 370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полок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F0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16000,00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 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9500,00;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9000,00.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Тумба приставная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740 мм, ширина не менее 440 мм, глубина не менее 450 мм, количество ящиков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AC3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- 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7000,00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 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7000,00.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Крышка к тумбе приставной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Толщина не менее 22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глубина не менее 450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ширина не менее 440 мм.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D8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низкий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900 мм, ширина не менее 850 мм, глубина не менее 370 мм, количество полок не менее 2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6000,00.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средний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1000 мм, ширина не менее 850 мм, глубина не менее 370 мм, количество полок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765AC2" w:rsidRPr="00765AC2" w:rsidRDefault="00F01C30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12000,00;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7000,00.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 приставной</w:t>
            </w:r>
          </w:p>
        </w:tc>
        <w:tc>
          <w:tcPr>
            <w:tcW w:w="3518" w:type="dxa"/>
          </w:tcPr>
          <w:p w:rsidR="00765AC2" w:rsidRPr="00765AC2" w:rsidRDefault="00F01C30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740 мм, ширина не менее 1000 мм, глубина не менее 600 мм.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rPr>
          <w:trHeight w:val="1527"/>
        </w:trPr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A8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25000;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5500,00.</w:t>
            </w:r>
            <w:r w:rsid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84083" w:rsidRPr="00765AC2" w:rsidTr="00765AC2">
        <w:tc>
          <w:tcPr>
            <w:tcW w:w="15254" w:type="dxa"/>
            <w:gridSpan w:val="11"/>
          </w:tcPr>
          <w:p w:rsidR="00D84083" w:rsidRPr="00765AC2" w:rsidRDefault="00D84083" w:rsidP="0076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65AC2">
              <w:rPr>
                <w:rFonts w:ascii="Times New Roman" w:hAnsi="Times New Roman" w:cs="Times New Roman"/>
                <w:b/>
                <w:bCs/>
                <w:i/>
              </w:rPr>
              <w:t>Дополнительный перечень отдел</w:t>
            </w:r>
            <w:r w:rsidR="00765AC2">
              <w:rPr>
                <w:rFonts w:ascii="Times New Roman" w:hAnsi="Times New Roman" w:cs="Times New Roman"/>
                <w:b/>
                <w:bCs/>
                <w:i/>
              </w:rPr>
              <w:t>ьных видов товаров, работ, услуг</w:t>
            </w:r>
            <w:r w:rsidRPr="00765AC2">
              <w:rPr>
                <w:rFonts w:ascii="Times New Roman" w:hAnsi="Times New Roman" w:cs="Times New Roman"/>
                <w:b/>
                <w:bCs/>
                <w:i/>
              </w:rPr>
              <w:t>, определенный комитетом Ленинградской области по туризму</w:t>
            </w:r>
          </w:p>
        </w:tc>
      </w:tr>
      <w:tr w:rsidR="008630CD" w:rsidRPr="00765AC2" w:rsidTr="00765AC2">
        <w:tc>
          <w:tcPr>
            <w:tcW w:w="531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93.29.19</w:t>
            </w:r>
          </w:p>
        </w:tc>
        <w:tc>
          <w:tcPr>
            <w:tcW w:w="1469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событийных и специализированных мероприятий по продвижению туристского потенциала</w:t>
            </w:r>
            <w:r w:rsidR="00A27C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773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8630CD" w:rsidRPr="00765AC2" w:rsidRDefault="008630C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0CD" w:rsidRPr="00765AC2" w:rsidRDefault="008630C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8630CD" w:rsidRPr="00765AC2" w:rsidRDefault="00765AC2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765AC2" w:rsidRDefault="00765AC2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концепции мероприятия;</w:t>
            </w:r>
          </w:p>
          <w:p w:rsidR="00860A3D" w:rsidRDefault="00860A3D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предоставление оборудования для мероприятия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доставка, монтаж, демонтаж);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-обеспечение работы административно-технического персонала,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оказание инженерных, технических и административных услуг;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реализация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</w:t>
            </w: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кампаний (продвижение) мероприятия;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разработка макетов и изготовление информационной, сувенирной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продукции; 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трансфера, проживания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питания участников мероприятия</w:t>
            </w:r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 </w:t>
            </w:r>
            <w:proofErr w:type="spellStart"/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>. представителей заказчика и представителей организатора-исполнителя мероприятия)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C0F4D" w:rsidRPr="00860A3D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630CD" w:rsidRDefault="008630C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</w:tcPr>
          <w:p w:rsidR="008630CD" w:rsidRDefault="008630C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82.30.11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-выставочных мероприятий,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участия представителей сферы туризма Ленинградской области</w:t>
            </w:r>
            <w:proofErr w:type="gramEnd"/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регистрационный взнос и аккредитация;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экспоместа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работы стендиста;</w:t>
            </w:r>
          </w:p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проживания и проезда.</w:t>
            </w:r>
          </w:p>
        </w:tc>
        <w:tc>
          <w:tcPr>
            <w:tcW w:w="992" w:type="dxa"/>
            <w:vMerge w:val="restart"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18.13.30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изготовление информационных материалов о туристском потенциале Ленинградской области</w:t>
            </w:r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3A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макетов информационных и презентационных материалов;</w:t>
            </w:r>
          </w:p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изготовление изделий по утвержденным макетам.</w:t>
            </w:r>
          </w:p>
        </w:tc>
        <w:tc>
          <w:tcPr>
            <w:tcW w:w="992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73.11.19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информации о туристском потенциале Ленинградской области</w:t>
            </w:r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3A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плана размещения информационных щитов;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персонала по размещению информации;</w:t>
            </w:r>
          </w:p>
          <w:p w:rsidR="003C0F4D" w:rsidRPr="00765AC2" w:rsidRDefault="003C0F4D" w:rsidP="00A2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размещения информации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услуги по аренде мест размещения, монтаж/демонтаж/доставка информационных материалов, наполнение и печать макетов баннеров).</w:t>
            </w:r>
          </w:p>
        </w:tc>
        <w:tc>
          <w:tcPr>
            <w:tcW w:w="992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1718" w:rsidRPr="00765AC2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C1718" w:rsidRPr="00765AC2" w:rsidSect="00686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A" w:rsidRDefault="006C1B4A" w:rsidP="006C1B4A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A" w:rsidRDefault="006C1B4A" w:rsidP="006C1B4A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78FC"/>
    <w:rsid w:val="000B475A"/>
    <w:rsid w:val="000F5E7D"/>
    <w:rsid w:val="000F6AAB"/>
    <w:rsid w:val="00152AA8"/>
    <w:rsid w:val="001A1F2A"/>
    <w:rsid w:val="001B464B"/>
    <w:rsid w:val="00220EBD"/>
    <w:rsid w:val="00233DFE"/>
    <w:rsid w:val="00256D6E"/>
    <w:rsid w:val="00281723"/>
    <w:rsid w:val="00285D8A"/>
    <w:rsid w:val="002C0111"/>
    <w:rsid w:val="002D7988"/>
    <w:rsid w:val="002E1526"/>
    <w:rsid w:val="003237C2"/>
    <w:rsid w:val="003A3344"/>
    <w:rsid w:val="003C0F4D"/>
    <w:rsid w:val="003C49D0"/>
    <w:rsid w:val="00432EC1"/>
    <w:rsid w:val="00480C43"/>
    <w:rsid w:val="004A577C"/>
    <w:rsid w:val="004B2BEC"/>
    <w:rsid w:val="004B4D05"/>
    <w:rsid w:val="004B5324"/>
    <w:rsid w:val="004F3B13"/>
    <w:rsid w:val="00573C15"/>
    <w:rsid w:val="005A5E5A"/>
    <w:rsid w:val="005A6EF8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6E96"/>
    <w:rsid w:val="0072102A"/>
    <w:rsid w:val="0074125B"/>
    <w:rsid w:val="00741469"/>
    <w:rsid w:val="00747DAD"/>
    <w:rsid w:val="00753EF2"/>
    <w:rsid w:val="00765AC2"/>
    <w:rsid w:val="007B3A24"/>
    <w:rsid w:val="00860A3D"/>
    <w:rsid w:val="008630CD"/>
    <w:rsid w:val="008823C3"/>
    <w:rsid w:val="008C7F18"/>
    <w:rsid w:val="00913BE9"/>
    <w:rsid w:val="00933EA1"/>
    <w:rsid w:val="00973DCD"/>
    <w:rsid w:val="00976799"/>
    <w:rsid w:val="009C64BC"/>
    <w:rsid w:val="00A07846"/>
    <w:rsid w:val="00A27C24"/>
    <w:rsid w:val="00A27DD2"/>
    <w:rsid w:val="00A53E5F"/>
    <w:rsid w:val="00A70694"/>
    <w:rsid w:val="00AC1718"/>
    <w:rsid w:val="00AC3E14"/>
    <w:rsid w:val="00AE3AB8"/>
    <w:rsid w:val="00B873B8"/>
    <w:rsid w:val="00B96521"/>
    <w:rsid w:val="00BC0993"/>
    <w:rsid w:val="00BE65D9"/>
    <w:rsid w:val="00BF3178"/>
    <w:rsid w:val="00C563FA"/>
    <w:rsid w:val="00C64A7E"/>
    <w:rsid w:val="00CB4070"/>
    <w:rsid w:val="00CD1E26"/>
    <w:rsid w:val="00D002A9"/>
    <w:rsid w:val="00D02B9C"/>
    <w:rsid w:val="00D10DB4"/>
    <w:rsid w:val="00D22D14"/>
    <w:rsid w:val="00D47587"/>
    <w:rsid w:val="00D55B36"/>
    <w:rsid w:val="00D84083"/>
    <w:rsid w:val="00D87689"/>
    <w:rsid w:val="00DE6828"/>
    <w:rsid w:val="00DF103F"/>
    <w:rsid w:val="00E06E99"/>
    <w:rsid w:val="00E8018B"/>
    <w:rsid w:val="00E87EC3"/>
    <w:rsid w:val="00EC5596"/>
    <w:rsid w:val="00EF07E3"/>
    <w:rsid w:val="00EF7964"/>
    <w:rsid w:val="00F01C30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AF3-5AB5-4A51-B19F-D284774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Андрей Сергеевич Хачатрян</cp:lastModifiedBy>
  <cp:revision>6</cp:revision>
  <cp:lastPrinted>2019-10-14T09:49:00Z</cp:lastPrinted>
  <dcterms:created xsi:type="dcterms:W3CDTF">2019-10-14T07:04:00Z</dcterms:created>
  <dcterms:modified xsi:type="dcterms:W3CDTF">2019-10-14T14:10:00Z</dcterms:modified>
</cp:coreProperties>
</file>