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0" w:rsidRDefault="00F379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910" w:rsidRDefault="00F37910">
      <w:pPr>
        <w:pStyle w:val="ConsPlusNormal"/>
        <w:jc w:val="both"/>
        <w:outlineLvl w:val="0"/>
      </w:pPr>
    </w:p>
    <w:p w:rsidR="00F37910" w:rsidRDefault="00F37910">
      <w:pPr>
        <w:pStyle w:val="ConsPlusNormal"/>
        <w:outlineLvl w:val="0"/>
      </w:pPr>
      <w:r>
        <w:t>Зарегистрировано в Минюсте России 24 апреля 2019 г. N 54490</w:t>
      </w:r>
    </w:p>
    <w:p w:rsidR="00F37910" w:rsidRDefault="00F37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910" w:rsidRDefault="00F37910">
      <w:pPr>
        <w:pStyle w:val="ConsPlusNormal"/>
      </w:pPr>
    </w:p>
    <w:p w:rsidR="00F37910" w:rsidRDefault="00F3791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37910" w:rsidRDefault="00F37910">
      <w:pPr>
        <w:pStyle w:val="ConsPlusTitle"/>
        <w:jc w:val="center"/>
      </w:pPr>
    </w:p>
    <w:p w:rsidR="00F37910" w:rsidRDefault="00F37910">
      <w:pPr>
        <w:pStyle w:val="ConsPlusTitle"/>
        <w:jc w:val="center"/>
      </w:pPr>
      <w:r>
        <w:t>ПРИКАЗ</w:t>
      </w:r>
    </w:p>
    <w:p w:rsidR="00F37910" w:rsidRDefault="00F37910">
      <w:pPr>
        <w:pStyle w:val="ConsPlusTitle"/>
        <w:jc w:val="center"/>
      </w:pPr>
      <w:r>
        <w:t>от 29 марта 2019 г. N 174</w:t>
      </w:r>
    </w:p>
    <w:p w:rsidR="00F37910" w:rsidRDefault="00F37910">
      <w:pPr>
        <w:pStyle w:val="ConsPlusTitle"/>
        <w:jc w:val="center"/>
      </w:pPr>
    </w:p>
    <w:p w:rsidR="00F37910" w:rsidRDefault="00F37910">
      <w:pPr>
        <w:pStyle w:val="ConsPlusTitle"/>
        <w:jc w:val="center"/>
      </w:pPr>
      <w:r>
        <w:t>ОБ УТВЕРЖДЕНИИ ПОРЯДКА</w:t>
      </w:r>
    </w:p>
    <w:p w:rsidR="00F37910" w:rsidRDefault="00F37910">
      <w:pPr>
        <w:pStyle w:val="ConsPlusTitle"/>
        <w:jc w:val="center"/>
      </w:pPr>
      <w:r>
        <w:t>ВЕДЕНИЯ ПЕРЕЧНЯ АККРЕДИТОВАННЫХ ОРГАНИЗАЦИЙ, ОСУЩЕСТВЛЯЮЩИХ</w:t>
      </w:r>
    </w:p>
    <w:p w:rsidR="00F37910" w:rsidRDefault="00F37910">
      <w:pPr>
        <w:pStyle w:val="ConsPlusTitle"/>
        <w:jc w:val="center"/>
      </w:pPr>
      <w:r>
        <w:t>КЛАССИФИКАЦИЮ ГОСТИНИЦ, КЛАССИФИКАЦИЮ ГОРНОЛЫЖНЫХ ТРАСС,</w:t>
      </w:r>
    </w:p>
    <w:p w:rsidR="00F37910" w:rsidRDefault="00F37910">
      <w:pPr>
        <w:pStyle w:val="ConsPlusTitle"/>
        <w:jc w:val="center"/>
      </w:pPr>
      <w:r>
        <w:t>КЛАССИФИКАЦИЮ ПЛЯЖЕЙ, И РАЗМЕЩЕНИЯ СВЕДЕНИЙ, СОДЕРЖАЩИХСЯ</w:t>
      </w:r>
    </w:p>
    <w:p w:rsidR="00F37910" w:rsidRDefault="00F37910">
      <w:pPr>
        <w:pStyle w:val="ConsPlusTitle"/>
        <w:jc w:val="center"/>
      </w:pPr>
      <w:r>
        <w:t>В ТАКОМ ПЕРЕЧНЕ, НА ОФИЦИАЛЬНОМ САЙТЕ МИНИСТЕРСТВА</w:t>
      </w:r>
    </w:p>
    <w:p w:rsidR="00F37910" w:rsidRDefault="00F37910">
      <w:pPr>
        <w:pStyle w:val="ConsPlusTitle"/>
        <w:jc w:val="center"/>
      </w:pPr>
      <w:r>
        <w:t>ЭКОНОМИЧЕСКОГО РАЗВИТИЯ РОССИЙСКОЙ ФЕДЕРАЦИИ</w:t>
      </w:r>
    </w:p>
    <w:p w:rsidR="00F37910" w:rsidRDefault="00F37910">
      <w:pPr>
        <w:pStyle w:val="ConsPlusTitle"/>
        <w:jc w:val="center"/>
      </w:pPr>
      <w:r>
        <w:t>В ИНФОРМАЦИОННО-ТЕЛЕКОММУНИКАЦИОННОЙ СЕТИ "ИНТЕРНЕТ"</w:t>
      </w:r>
    </w:p>
    <w:p w:rsidR="00F37910" w:rsidRDefault="00F37910">
      <w:pPr>
        <w:pStyle w:val="ConsPlusNormal"/>
        <w:jc w:val="center"/>
      </w:pPr>
    </w:p>
    <w:p w:rsidR="00F37910" w:rsidRDefault="00F379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шестой статьи 5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 2009, N 52, ст. 6441; 2010, N 32, ст. 4298;</w:t>
      </w:r>
      <w:proofErr w:type="gramEnd"/>
      <w:r>
        <w:t xml:space="preserve"> </w:t>
      </w:r>
      <w:proofErr w:type="gramStart"/>
      <w:r>
        <w:t xml:space="preserve">2012, N 19, ст. 2281; 2016, N 10, ст. 1323; N 15, ст. 2066; 2018, N 7, ст. 976), </w:t>
      </w:r>
      <w:hyperlink r:id="rId7" w:history="1">
        <w:r>
          <w:rPr>
            <w:color w:val="0000FF"/>
          </w:rPr>
          <w:t>подпунктом 5.2.28(214) пункта 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</w:t>
      </w:r>
      <w:proofErr w:type="gramEnd"/>
      <w:r>
        <w:t xml:space="preserve"> </w:t>
      </w:r>
      <w:proofErr w:type="gramStart"/>
      <w:r>
        <w:t>2019, N 11, ст. 1142), приказываю:</w:t>
      </w:r>
      <w:proofErr w:type="gramEnd"/>
    </w:p>
    <w:p w:rsidR="00F37910" w:rsidRDefault="00F37910">
      <w:pPr>
        <w:pStyle w:val="ConsPlusNormal"/>
        <w:spacing w:before="220"/>
        <w:ind w:firstLine="540"/>
        <w:jc w:val="both"/>
      </w:pPr>
      <w:r>
        <w:t xml:space="preserve">1. Утвердить порядок ведения перечня аккредитованных организаций, осуществляющих классификацию гостиниц, классификацию горнолыжных трасс, классификацию пляжей, и размещения сведений, содержащихся в таком перечне, на официальном сайте Министерства экономического развития Российской Федерации в информационно-телекоммуникационной сети "Интернет" (далее - Порядок)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37910" w:rsidRDefault="00F3791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Настоящий приказ вступает в силу в установленном порядке, за исключением </w:t>
      </w:r>
      <w:hyperlink w:anchor="P53" w:history="1">
        <w:r>
          <w:rPr>
            <w:color w:val="0000FF"/>
          </w:rPr>
          <w:t>подпункта "е" пункта 3</w:t>
        </w:r>
      </w:hyperlink>
      <w:r>
        <w:t xml:space="preserve"> и </w:t>
      </w:r>
      <w:hyperlink w:anchor="P58" w:history="1">
        <w:r>
          <w:rPr>
            <w:color w:val="0000FF"/>
          </w:rPr>
          <w:t>абзаца третьего пункта 4</w:t>
        </w:r>
      </w:hyperlink>
      <w:r>
        <w:t xml:space="preserve"> Порядка, которые вступают в силу с 1 июля 2019 года.</w:t>
      </w:r>
    </w:p>
    <w:p w:rsidR="00F37910" w:rsidRDefault="00F37910">
      <w:pPr>
        <w:pStyle w:val="ConsPlusNormal"/>
        <w:ind w:firstLine="540"/>
        <w:jc w:val="both"/>
      </w:pPr>
    </w:p>
    <w:p w:rsidR="00F37910" w:rsidRDefault="00F37910">
      <w:pPr>
        <w:pStyle w:val="ConsPlusNormal"/>
        <w:jc w:val="right"/>
      </w:pPr>
      <w:r>
        <w:t>Министр</w:t>
      </w:r>
    </w:p>
    <w:p w:rsidR="00F37910" w:rsidRDefault="00F37910">
      <w:pPr>
        <w:pStyle w:val="ConsPlusNormal"/>
        <w:jc w:val="right"/>
      </w:pPr>
      <w:r>
        <w:t>М.С.ОРЕШКИН</w:t>
      </w:r>
    </w:p>
    <w:p w:rsidR="00F37910" w:rsidRDefault="00F37910">
      <w:pPr>
        <w:pStyle w:val="ConsPlusNormal"/>
        <w:jc w:val="right"/>
      </w:pPr>
    </w:p>
    <w:p w:rsidR="00F37910" w:rsidRDefault="00F37910">
      <w:pPr>
        <w:pStyle w:val="ConsPlusNormal"/>
        <w:jc w:val="right"/>
      </w:pPr>
    </w:p>
    <w:p w:rsidR="00F37910" w:rsidRDefault="00F37910">
      <w:pPr>
        <w:pStyle w:val="ConsPlusNormal"/>
        <w:jc w:val="right"/>
      </w:pPr>
    </w:p>
    <w:p w:rsidR="00F37910" w:rsidRDefault="00F37910">
      <w:pPr>
        <w:pStyle w:val="ConsPlusNormal"/>
        <w:jc w:val="right"/>
      </w:pPr>
    </w:p>
    <w:p w:rsidR="00F37910" w:rsidRDefault="00F37910">
      <w:pPr>
        <w:pStyle w:val="ConsPlusNormal"/>
        <w:jc w:val="right"/>
      </w:pPr>
    </w:p>
    <w:p w:rsidR="00F37910" w:rsidRDefault="00F37910">
      <w:pPr>
        <w:pStyle w:val="ConsPlusNormal"/>
        <w:jc w:val="right"/>
        <w:outlineLvl w:val="0"/>
      </w:pPr>
      <w:r>
        <w:t>Утвержден</w:t>
      </w:r>
    </w:p>
    <w:p w:rsidR="00F37910" w:rsidRDefault="00F37910">
      <w:pPr>
        <w:pStyle w:val="ConsPlusNormal"/>
        <w:jc w:val="right"/>
      </w:pPr>
      <w:r>
        <w:t>приказом Минэкономразвития России</w:t>
      </w:r>
    </w:p>
    <w:p w:rsidR="00F37910" w:rsidRDefault="00F37910">
      <w:pPr>
        <w:pStyle w:val="ConsPlusNormal"/>
        <w:jc w:val="right"/>
      </w:pPr>
      <w:r>
        <w:t>от 29.03.2019 N 174</w:t>
      </w:r>
    </w:p>
    <w:p w:rsidR="00F37910" w:rsidRDefault="00F37910">
      <w:pPr>
        <w:pStyle w:val="ConsPlusNormal"/>
        <w:ind w:firstLine="540"/>
        <w:jc w:val="both"/>
      </w:pPr>
    </w:p>
    <w:p w:rsidR="00F37910" w:rsidRDefault="00F37910">
      <w:pPr>
        <w:pStyle w:val="ConsPlusTitle"/>
        <w:jc w:val="center"/>
      </w:pPr>
      <w:bookmarkStart w:id="1" w:name="P32"/>
      <w:bookmarkEnd w:id="1"/>
      <w:r>
        <w:t>ПОРЯДОК</w:t>
      </w:r>
    </w:p>
    <w:p w:rsidR="00F37910" w:rsidRDefault="00F37910">
      <w:pPr>
        <w:pStyle w:val="ConsPlusTitle"/>
        <w:jc w:val="center"/>
      </w:pPr>
      <w:r>
        <w:t>ВЕДЕНИЯ ПЕРЕЧНЯ АККРЕДИТОВАННЫХ ОРГАНИЗАЦИЙ, ОСУЩЕСТВЛЯЮЩИХ</w:t>
      </w:r>
    </w:p>
    <w:p w:rsidR="00F37910" w:rsidRDefault="00F37910">
      <w:pPr>
        <w:pStyle w:val="ConsPlusTitle"/>
        <w:jc w:val="center"/>
      </w:pPr>
      <w:r>
        <w:t>КЛАССИФИКАЦИЮ ГОСТИНИЦ, КЛАССИФИКАЦИЮ ГОРНОЛЫЖНЫХ ТРАСС,</w:t>
      </w:r>
    </w:p>
    <w:p w:rsidR="00F37910" w:rsidRDefault="00F37910">
      <w:pPr>
        <w:pStyle w:val="ConsPlusTitle"/>
        <w:jc w:val="center"/>
      </w:pPr>
      <w:r>
        <w:t>КЛАССИФИКАЦИЮ ПЛЯЖЕЙ, И РАЗМЕЩЕНИЯ СВЕДЕНИЙ, СОДЕРЖАЩИХСЯ</w:t>
      </w:r>
    </w:p>
    <w:p w:rsidR="00F37910" w:rsidRDefault="00F37910">
      <w:pPr>
        <w:pStyle w:val="ConsPlusTitle"/>
        <w:jc w:val="center"/>
      </w:pPr>
      <w:r>
        <w:t>В ТАКОМ ПЕРЕЧНЕ, НА ОФИЦИАЛЬНОМ САЙТЕ МИНИСТЕРСТВА</w:t>
      </w:r>
    </w:p>
    <w:p w:rsidR="00F37910" w:rsidRDefault="00F37910">
      <w:pPr>
        <w:pStyle w:val="ConsPlusTitle"/>
        <w:jc w:val="center"/>
      </w:pPr>
      <w:r>
        <w:t>ЭКОНОМИЧЕСКОГО РАЗВИТИЯ РОССИЙСКОЙ ФЕДЕРАЦИИ</w:t>
      </w:r>
    </w:p>
    <w:p w:rsidR="00F37910" w:rsidRDefault="00F37910">
      <w:pPr>
        <w:pStyle w:val="ConsPlusTitle"/>
        <w:jc w:val="center"/>
      </w:pPr>
      <w:r>
        <w:lastRenderedPageBreak/>
        <w:t>В ИНФОРМАЦИОННО-ТЕЛЕКОММУНИКАЦИОННОЙ СЕТИ "ИНТЕРНЕТ"</w:t>
      </w:r>
    </w:p>
    <w:p w:rsidR="00F37910" w:rsidRDefault="00F37910">
      <w:pPr>
        <w:pStyle w:val="ConsPlusNormal"/>
        <w:jc w:val="center"/>
      </w:pPr>
    </w:p>
    <w:p w:rsidR="00F37910" w:rsidRDefault="00F37910">
      <w:pPr>
        <w:pStyle w:val="ConsPlusNormal"/>
        <w:ind w:firstLine="540"/>
        <w:jc w:val="both"/>
      </w:pPr>
      <w:r>
        <w:t>1. Настоящий Порядок устанавливает правила ведения перечня аккредитованных организаций, осуществляющих классификацию гостиниц, классификацию горнолыжных трасс, классификацию пляжей, и размещения сведений, содержащихся в таком перечне, на официальном сайте Министерства экономического развития Российской Федерации в информационно-телекоммуникационной сети "Интернет" (далее - перечень аккредитованных организаций, аккредитованные организации, официальный сайт).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t>2. Ведение перечня аккредитованных организаций осуществляется Минэкономразвития России в электронном виде.</w:t>
      </w:r>
    </w:p>
    <w:p w:rsidR="00F37910" w:rsidRDefault="00F3791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В перечень аккредитованных организаций включаются следующие сведения:</w:t>
      </w:r>
    </w:p>
    <w:p w:rsidR="00F37910" w:rsidRDefault="00F37910">
      <w:pPr>
        <w:pStyle w:val="ConsPlusNormal"/>
        <w:spacing w:before="220"/>
        <w:ind w:firstLine="540"/>
        <w:jc w:val="both"/>
      </w:pPr>
      <w:bookmarkStart w:id="3" w:name="P43"/>
      <w:bookmarkEnd w:id="3"/>
      <w:proofErr w:type="gramStart"/>
      <w:r>
        <w:t xml:space="preserve">а) дата выдачи, срок действия и регистрационный номер аттестата аккредитации аккредитованной организации, предусмотренного </w:t>
      </w:r>
      <w:hyperlink r:id="rId8" w:history="1">
        <w:r>
          <w:rPr>
            <w:color w:val="0000FF"/>
          </w:rPr>
          <w:t>частью первой статьи 5</w:t>
        </w:r>
      </w:hyperlink>
      <w:r>
        <w:t xml:space="preserve"> Федерального закона от 24 ноября 1996 г. N 132-ФЗ "Об основах туристской деятельности в Российской Федерации" (Собрание законодательства Российской Федерации, 1996, N 49, ст. 5491; 2003, N 2, ст. 167; 2007, N 7, ст. 833;</w:t>
      </w:r>
      <w:proofErr w:type="gramEnd"/>
      <w:r>
        <w:t xml:space="preserve"> </w:t>
      </w:r>
      <w:proofErr w:type="gramStart"/>
      <w:r>
        <w:t>2009, N 52, ст. 6441; 2010, N 32, ст. 4298; 2012, N 19, ст. 2281; 2016, N 10, ст. 1323; N 15, ст. 2066; 2018, N 7, ст. 976) (далее - Федеральный закон о туристской деятельности);</w:t>
      </w:r>
      <w:proofErr w:type="gramEnd"/>
    </w:p>
    <w:p w:rsidR="00F37910" w:rsidRDefault="00F37910">
      <w:pPr>
        <w:pStyle w:val="ConsPlusNormal"/>
        <w:spacing w:before="220"/>
        <w:ind w:firstLine="540"/>
        <w:jc w:val="both"/>
      </w:pPr>
      <w:r>
        <w:t>б) дата и номер решения Минэкономразвития России, на основании которого выдан аттестат аккредитации аккредитованной организации;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t xml:space="preserve">в) область аккредитации, присвоенная аккредитованной организации в соответствии с </w:t>
      </w:r>
      <w:hyperlink r:id="rId9" w:history="1">
        <w:r>
          <w:rPr>
            <w:color w:val="0000FF"/>
          </w:rPr>
          <w:t>частью третьей статьи 5</w:t>
        </w:r>
      </w:hyperlink>
      <w:r>
        <w:t xml:space="preserve"> Федерального закона о туристской деятельности;</w:t>
      </w:r>
    </w:p>
    <w:p w:rsidR="00F37910" w:rsidRDefault="00F37910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г) об аккредитованной организации: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t>наименование юридического лица (полное и сокращенное) ИНН, ОГРН;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t>адрес места нахождения;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t>номер телефона и адрес электронной почты юридического лица;</w:t>
      </w:r>
    </w:p>
    <w:p w:rsidR="00F37910" w:rsidRDefault="00F37910">
      <w:pPr>
        <w:pStyle w:val="ConsPlusNormal"/>
        <w:spacing w:before="220"/>
        <w:ind w:firstLine="540"/>
        <w:jc w:val="both"/>
      </w:pPr>
      <w:bookmarkStart w:id="5" w:name="P50"/>
      <w:bookmarkEnd w:id="5"/>
      <w:r>
        <w:t>д) о прекращении действия аттестата аккредитации аккредитованной организации;</w:t>
      </w:r>
    </w:p>
    <w:p w:rsidR="00F37910" w:rsidRDefault="00F379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9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910" w:rsidRDefault="00F379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7910" w:rsidRDefault="00F37910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"е" п. 3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p w:rsidR="00F37910" w:rsidRDefault="00F37910">
      <w:pPr>
        <w:pStyle w:val="ConsPlusNormal"/>
        <w:spacing w:before="280"/>
        <w:ind w:firstLine="540"/>
        <w:jc w:val="both"/>
      </w:pPr>
      <w:bookmarkStart w:id="6" w:name="P53"/>
      <w:bookmarkEnd w:id="6"/>
      <w:proofErr w:type="gramStart"/>
      <w:r>
        <w:t xml:space="preserve">е) о привлечении аккредитованной организации к административной ответственности, предусмотренной </w:t>
      </w:r>
      <w:hyperlink r:id="rId10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5 февраля 2018 г. N 16-ФЗ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 (Собрание законодательства Российской Федерации, 2018</w:t>
      </w:r>
      <w:proofErr w:type="gramEnd"/>
      <w:r>
        <w:t xml:space="preserve">, </w:t>
      </w:r>
      <w:proofErr w:type="gramStart"/>
      <w:r>
        <w:t>N 7, ст. 976), за нарушение требований к аккредитованным организациям, установленных законодательством Российской Федерации о туристской деятельности, порядка классификации гостиниц или порядка классификации горнолыжных трасс, классификации пляжей.</w:t>
      </w:r>
      <w:proofErr w:type="gramEnd"/>
    </w:p>
    <w:p w:rsidR="00F37910" w:rsidRDefault="00F37910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Порядка, вносятся в перечень аккредитованных организаций в течение 3 рабочих дней со дня выдачи Минэкономразвития России такой аккредитованной организации аттестата аккредитации в соответствии с </w:t>
      </w:r>
      <w:hyperlink r:id="rId11" w:history="1">
        <w:r>
          <w:rPr>
            <w:color w:val="0000FF"/>
          </w:rPr>
          <w:t>частью первой статьи 5</w:t>
        </w:r>
      </w:hyperlink>
      <w:r>
        <w:t xml:space="preserve"> Федерального закона о туристской деятельности.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lastRenderedPageBreak/>
        <w:t xml:space="preserve">Сведения, предусмотренные </w:t>
      </w:r>
      <w:hyperlink w:anchor="P50" w:history="1">
        <w:r>
          <w:rPr>
            <w:color w:val="0000FF"/>
          </w:rPr>
          <w:t>подпунктом "д" пункта 3</w:t>
        </w:r>
      </w:hyperlink>
      <w:r>
        <w:t xml:space="preserve"> настоящего Порядка, вносятся в перечень аккредитованных организаций в течение 3 рабочих дней со дня принятия решения о прекращении действия аттестата аккредитованной организации либо со дня </w:t>
      </w:r>
      <w:proofErr w:type="gramStart"/>
      <w:r>
        <w:t>истечения срока действия аттестата аккредитованной организации</w:t>
      </w:r>
      <w:proofErr w:type="gramEnd"/>
      <w:r>
        <w:t>.</w:t>
      </w:r>
    </w:p>
    <w:p w:rsidR="00F37910" w:rsidRDefault="00F379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9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910" w:rsidRDefault="00F379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7910" w:rsidRDefault="00F3791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4 </w:t>
            </w:r>
            <w:hyperlink w:anchor="P1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01.07.2019.</w:t>
            </w:r>
          </w:p>
        </w:tc>
      </w:tr>
    </w:tbl>
    <w:p w:rsidR="00F37910" w:rsidRDefault="00F37910">
      <w:pPr>
        <w:pStyle w:val="ConsPlusNormal"/>
        <w:spacing w:before="280"/>
        <w:ind w:firstLine="540"/>
        <w:jc w:val="both"/>
      </w:pPr>
      <w:bookmarkStart w:id="7" w:name="P58"/>
      <w:bookmarkEnd w:id="7"/>
      <w:proofErr w:type="gramStart"/>
      <w:r>
        <w:t xml:space="preserve">Сведения, предусмотренные </w:t>
      </w:r>
      <w:hyperlink w:anchor="P53" w:history="1">
        <w:r>
          <w:rPr>
            <w:color w:val="0000FF"/>
          </w:rPr>
          <w:t>подпунктом "е" пункта 3</w:t>
        </w:r>
      </w:hyperlink>
      <w:r>
        <w:t xml:space="preserve"> настоящего Порядка, вносятся в перечень аккредитованных организаций в течение 7 рабочих дней со дня вступления в силу судебного акта о привлечении аккредитованной организации к административной ответственности, предусмотренной </w:t>
      </w:r>
      <w:hyperlink r:id="rId12" w:history="1">
        <w:r>
          <w:rPr>
            <w:color w:val="0000FF"/>
          </w:rPr>
          <w:t>пунктом 3 статьи 2</w:t>
        </w:r>
      </w:hyperlink>
      <w:r>
        <w:t xml:space="preserve"> Федерального закона от 5 февраля 2018 г. N 16-ФЗ "О внесении изменений в Федеральный закон "Об основах туристской деятельности в Российской Федерации" и</w:t>
      </w:r>
      <w:proofErr w:type="gramEnd"/>
      <w:r>
        <w:t xml:space="preserve">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индустрии".</w:t>
      </w:r>
    </w:p>
    <w:p w:rsidR="00F37910" w:rsidRDefault="00F37910">
      <w:pPr>
        <w:pStyle w:val="ConsPlusNormal"/>
        <w:spacing w:before="220"/>
        <w:ind w:firstLine="540"/>
        <w:jc w:val="both"/>
      </w:pPr>
      <w:r>
        <w:t xml:space="preserve">5. Сведения, внесенные в перечень аккредитованных организаций, в течение 3 рабочих дней со дня их внесения в перечень аккредитованных организаций размещаются на официальном сайте в объеме, предусмотренном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F37910" w:rsidRDefault="00F37910">
      <w:pPr>
        <w:pStyle w:val="ConsPlusNormal"/>
        <w:ind w:firstLine="540"/>
        <w:jc w:val="both"/>
      </w:pPr>
    </w:p>
    <w:p w:rsidR="00F37910" w:rsidRDefault="00F37910">
      <w:pPr>
        <w:pStyle w:val="ConsPlusNormal"/>
        <w:ind w:firstLine="540"/>
        <w:jc w:val="both"/>
      </w:pPr>
    </w:p>
    <w:p w:rsidR="00F37910" w:rsidRDefault="00F37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379" w:rsidRDefault="00AA1379">
      <w:bookmarkStart w:id="8" w:name="_GoBack"/>
      <w:bookmarkEnd w:id="8"/>
    </w:p>
    <w:sectPr w:rsidR="00AA1379" w:rsidSect="0090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10"/>
    <w:rsid w:val="00AA1379"/>
    <w:rsid w:val="00F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3A453BBE6916F627979F213E18C7153AA5C1A94405F2B0840DE3426734DE27F81CB00445C04F528E6C0026F42F2FC9EADCE84B0uBT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3A453BBE6916F627979F213E18C7153AB551C94475F2B0840DE3426734DE27F81CB0C425804F528E6C0026F42F2FC9EADCE84B0uBT8O" TargetMode="External"/><Relationship Id="rId12" Type="http://schemas.openxmlformats.org/officeDocument/2006/relationships/hyperlink" Target="consultantplus://offline/ref=4D23A453BBE6916F627979F213E18C7152A05D1E92425F2B0840DE3426734DE27F81CB0944580EA070A9C15E2A15E1FC9EADCD86AFB32915u5T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23A453BBE6916F627979F213E18C7153AA5C1A94405F2B0840DE3426734DE27F81CB00455004F528E6C0026F42F2FC9EADCE84B0uBT8O" TargetMode="External"/><Relationship Id="rId11" Type="http://schemas.openxmlformats.org/officeDocument/2006/relationships/hyperlink" Target="consultantplus://offline/ref=4D23A453BBE6916F627979F213E18C7153AA5C1A94405F2B0840DE3426734DE27F81CB00445C04F528E6C0026F42F2FC9EADCE84B0uBT8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D23A453BBE6916F627979F213E18C7152A05D1E92425F2B0840DE3426734DE27F81CB0944580EA070A9C15E2A15E1FC9EADCD86AFB32915u5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3A453BBE6916F627979F213E18C7153AA5C1A94405F2B0840DE3426734DE27F81CB00445104F528E6C0026F42F2FC9EADCE84B0uBT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2019-12-12T14:19:00Z</dcterms:created>
  <dcterms:modified xsi:type="dcterms:W3CDTF">2019-12-12T14:20:00Z</dcterms:modified>
</cp:coreProperties>
</file>